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2335"/>
        <w:gridCol w:w="2693"/>
        <w:gridCol w:w="2217"/>
      </w:tblGrid>
      <w:tr w:rsidR="00D61BB0" w:rsidRPr="00CC167E" w14:paraId="01B88B38" w14:textId="77777777" w:rsidTr="00C0769A">
        <w:trPr>
          <w:trHeight w:val="2070"/>
        </w:trPr>
        <w:tc>
          <w:tcPr>
            <w:tcW w:w="9209" w:type="dxa"/>
            <w:gridSpan w:val="4"/>
          </w:tcPr>
          <w:p w14:paraId="4929BA3C" w14:textId="77777777" w:rsidR="00D61BB0" w:rsidRPr="00CC167E" w:rsidRDefault="00D61BB0" w:rsidP="00C0769A">
            <w:pPr>
              <w:jc w:val="center"/>
              <w:rPr>
                <w:rFonts w:asciiTheme="minorHAnsi" w:hAnsiTheme="minorHAnsi" w:cstheme="minorHAnsi"/>
                <w:b/>
                <w:color w:val="000000" w:themeColor="text1"/>
                <w:sz w:val="36"/>
                <w:szCs w:val="36"/>
              </w:rPr>
            </w:pPr>
            <w:r w:rsidRPr="00CC167E">
              <w:rPr>
                <w:rFonts w:asciiTheme="minorHAnsi" w:hAnsiTheme="minorHAnsi" w:cstheme="minorHAnsi"/>
                <w:b/>
                <w:noProof/>
                <w:color w:val="000000" w:themeColor="text1"/>
                <w:sz w:val="36"/>
                <w:szCs w:val="36"/>
              </w:rPr>
              <w:drawing>
                <wp:anchor distT="0" distB="0" distL="114300" distR="114300" simplePos="0" relativeHeight="251659264" behindDoc="1" locked="0" layoutInCell="1" allowOverlap="1" wp14:anchorId="602632FB" wp14:editId="347EA226">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A65AA" w14:textId="43BBF4F4" w:rsidR="00D61BB0" w:rsidRPr="00CC167E" w:rsidRDefault="00D61BB0" w:rsidP="00C0769A">
            <w:pPr>
              <w:ind w:left="4588"/>
              <w:rPr>
                <w:rFonts w:asciiTheme="minorHAnsi" w:hAnsiTheme="minorHAnsi" w:cstheme="minorHAnsi"/>
                <w:color w:val="000000" w:themeColor="text1"/>
                <w:sz w:val="16"/>
                <w:szCs w:val="16"/>
              </w:rPr>
            </w:pPr>
            <w:r w:rsidRPr="00CC167E">
              <w:rPr>
                <w:rFonts w:asciiTheme="minorHAnsi" w:hAnsiTheme="minorHAnsi" w:cstheme="minorHAnsi"/>
                <w:b/>
                <w:bCs/>
                <w:color w:val="000000" w:themeColor="text1"/>
              </w:rPr>
              <w:t>E</w:t>
            </w:r>
            <w:r w:rsidR="002630AF">
              <w:rPr>
                <w:rFonts w:asciiTheme="minorHAnsi" w:hAnsiTheme="minorHAnsi" w:cstheme="minorHAnsi"/>
                <w:b/>
                <w:bCs/>
                <w:color w:val="000000" w:themeColor="text1"/>
              </w:rPr>
              <w:t>nea Elektrownia</w:t>
            </w:r>
            <w:r w:rsidRPr="00CC167E">
              <w:rPr>
                <w:rFonts w:asciiTheme="minorHAnsi" w:hAnsiTheme="minorHAnsi" w:cstheme="minorHAnsi"/>
                <w:b/>
                <w:bCs/>
                <w:color w:val="000000" w:themeColor="text1"/>
              </w:rPr>
              <w:t xml:space="preserve"> Połaniec S.A.</w:t>
            </w:r>
          </w:p>
          <w:p w14:paraId="357B0ABE" w14:textId="77777777" w:rsidR="00D61BB0" w:rsidRPr="00CC167E" w:rsidRDefault="00D61BB0" w:rsidP="00C0769A">
            <w:pPr>
              <w:ind w:left="4588"/>
              <w:rPr>
                <w:rFonts w:asciiTheme="minorHAnsi" w:hAnsiTheme="minorHAnsi" w:cstheme="minorHAnsi"/>
                <w:color w:val="000000" w:themeColor="text1"/>
                <w:sz w:val="16"/>
                <w:szCs w:val="16"/>
              </w:rPr>
            </w:pPr>
            <w:r w:rsidRPr="00CC167E">
              <w:rPr>
                <w:rFonts w:asciiTheme="minorHAnsi" w:hAnsiTheme="minorHAnsi" w:cstheme="minorHAnsi"/>
                <w:color w:val="000000" w:themeColor="text1"/>
                <w:sz w:val="16"/>
                <w:szCs w:val="16"/>
              </w:rPr>
              <w:t>Zawada 26, PL 28-230 Połaniec</w:t>
            </w:r>
          </w:p>
          <w:p w14:paraId="63850909" w14:textId="77777777" w:rsidR="00D61BB0" w:rsidRPr="00CC167E" w:rsidRDefault="00D61BB0" w:rsidP="009C7F1C">
            <w:pPr>
              <w:ind w:left="4588"/>
              <w:rPr>
                <w:rFonts w:asciiTheme="minorHAnsi" w:hAnsiTheme="minorHAnsi" w:cstheme="minorHAnsi"/>
                <w:b/>
                <w:color w:val="000000" w:themeColor="text1"/>
                <w:sz w:val="36"/>
                <w:szCs w:val="36"/>
              </w:rPr>
            </w:pPr>
          </w:p>
        </w:tc>
      </w:tr>
      <w:tr w:rsidR="00D61BB0" w:rsidRPr="00CC167E" w14:paraId="615F00FA" w14:textId="77777777" w:rsidTr="00C0769A">
        <w:trPr>
          <w:trHeight w:val="975"/>
        </w:trPr>
        <w:tc>
          <w:tcPr>
            <w:tcW w:w="9209" w:type="dxa"/>
            <w:gridSpan w:val="4"/>
            <w:vAlign w:val="center"/>
          </w:tcPr>
          <w:p w14:paraId="1FC19ADE" w14:textId="68EB737E" w:rsidR="00D61BB0" w:rsidRPr="00CC167E" w:rsidRDefault="00D61BB0" w:rsidP="00832653">
            <w:pPr>
              <w:jc w:val="center"/>
              <w:rPr>
                <w:rFonts w:asciiTheme="minorHAnsi" w:hAnsiTheme="minorHAnsi" w:cstheme="minorHAnsi"/>
                <w:b/>
                <w:color w:val="000000" w:themeColor="text1"/>
                <w:sz w:val="32"/>
                <w:szCs w:val="32"/>
              </w:rPr>
            </w:pPr>
            <w:r w:rsidRPr="00CC167E">
              <w:rPr>
                <w:rFonts w:asciiTheme="minorHAnsi" w:hAnsiTheme="minorHAnsi" w:cstheme="minorHAnsi"/>
                <w:b/>
                <w:color w:val="000000" w:themeColor="text1"/>
                <w:sz w:val="28"/>
                <w:szCs w:val="28"/>
              </w:rPr>
              <w:t xml:space="preserve"> DOSTAWA </w:t>
            </w:r>
            <w:r w:rsidR="00071A45">
              <w:rPr>
                <w:rFonts w:asciiTheme="minorHAnsi" w:hAnsiTheme="minorHAnsi" w:cstheme="minorHAnsi"/>
                <w:b/>
                <w:color w:val="000000" w:themeColor="text1"/>
                <w:sz w:val="28"/>
                <w:szCs w:val="28"/>
              </w:rPr>
              <w:t xml:space="preserve">KAOLINITU </w:t>
            </w:r>
            <w:r w:rsidR="00823C6F" w:rsidRPr="00823C6F">
              <w:rPr>
                <w:rFonts w:asciiTheme="minorHAnsi" w:hAnsiTheme="minorHAnsi" w:cstheme="minorHAnsi"/>
                <w:b/>
                <w:color w:val="000000" w:themeColor="text1"/>
                <w:sz w:val="28"/>
                <w:szCs w:val="28"/>
              </w:rPr>
              <w:t>DO KOTŁA FLUIDALNEGO</w:t>
            </w:r>
          </w:p>
        </w:tc>
      </w:tr>
      <w:tr w:rsidR="00D61BB0" w:rsidRPr="00CC167E" w14:paraId="5809186C" w14:textId="77777777" w:rsidTr="00C0769A">
        <w:trPr>
          <w:trHeight w:val="645"/>
        </w:trPr>
        <w:tc>
          <w:tcPr>
            <w:tcW w:w="9209" w:type="dxa"/>
            <w:gridSpan w:val="4"/>
            <w:vAlign w:val="center"/>
          </w:tcPr>
          <w:p w14:paraId="14B56EDC" w14:textId="24E9BE84" w:rsidR="00D61BB0" w:rsidRPr="00CC167E" w:rsidRDefault="00D61BB0" w:rsidP="00C0769A">
            <w:pPr>
              <w:rPr>
                <w:rFonts w:asciiTheme="minorHAnsi" w:hAnsiTheme="minorHAnsi" w:cstheme="minorHAnsi"/>
                <w:b/>
                <w:color w:val="000000" w:themeColor="text1"/>
                <w:sz w:val="28"/>
                <w:szCs w:val="28"/>
              </w:rPr>
            </w:pPr>
            <w:r w:rsidRPr="00CC167E">
              <w:rPr>
                <w:rFonts w:asciiTheme="minorHAnsi" w:hAnsiTheme="minorHAnsi" w:cstheme="minorHAnsi"/>
                <w:b/>
                <w:color w:val="000000" w:themeColor="text1"/>
                <w:sz w:val="28"/>
                <w:szCs w:val="28"/>
              </w:rPr>
              <w:t xml:space="preserve">Tytuł:                       </w:t>
            </w:r>
            <w:r w:rsidRPr="00CC167E">
              <w:rPr>
                <w:rFonts w:asciiTheme="minorHAnsi" w:hAnsiTheme="minorHAnsi" w:cstheme="minorHAnsi"/>
                <w:b/>
                <w:color w:val="000000" w:themeColor="text1"/>
                <w:szCs w:val="24"/>
              </w:rPr>
              <w:t>„</w:t>
            </w:r>
            <w:r w:rsidR="00453FE5">
              <w:rPr>
                <w:rFonts w:asciiTheme="minorHAnsi" w:hAnsiTheme="minorHAnsi" w:cstheme="minorHAnsi"/>
                <w:b/>
                <w:color w:val="000000" w:themeColor="text1"/>
                <w:szCs w:val="24"/>
              </w:rPr>
              <w:t>SWZ</w:t>
            </w:r>
            <w:r w:rsidRPr="00CC167E">
              <w:rPr>
                <w:rFonts w:asciiTheme="minorHAnsi" w:hAnsiTheme="minorHAnsi" w:cstheme="minorHAnsi"/>
                <w:b/>
                <w:color w:val="000000" w:themeColor="text1"/>
                <w:szCs w:val="24"/>
              </w:rPr>
              <w:t xml:space="preserve"> część II”</w:t>
            </w:r>
          </w:p>
          <w:p w14:paraId="0F6AA0F4" w14:textId="7129778B" w:rsidR="00D61BB0" w:rsidRPr="00CC167E" w:rsidRDefault="00D61BB0" w:rsidP="009C7F1C">
            <w:pPr>
              <w:jc w:val="center"/>
              <w:rPr>
                <w:rFonts w:asciiTheme="minorHAnsi" w:hAnsiTheme="minorHAnsi" w:cstheme="minorHAnsi"/>
                <w:b/>
                <w:color w:val="000000" w:themeColor="text1"/>
                <w:sz w:val="36"/>
                <w:szCs w:val="36"/>
              </w:rPr>
            </w:pPr>
            <w:r w:rsidRPr="00CC167E">
              <w:rPr>
                <w:rFonts w:asciiTheme="minorHAnsi" w:hAnsiTheme="minorHAnsi" w:cstheme="minorHAnsi"/>
                <w:b/>
                <w:color w:val="000000" w:themeColor="text1"/>
                <w:sz w:val="28"/>
                <w:szCs w:val="28"/>
              </w:rPr>
              <w:t xml:space="preserve">Specyfikacja </w:t>
            </w:r>
            <w:r w:rsidR="00B5047C" w:rsidRPr="00CC167E">
              <w:rPr>
                <w:rFonts w:asciiTheme="minorHAnsi" w:hAnsiTheme="minorHAnsi" w:cstheme="minorHAnsi"/>
                <w:b/>
                <w:color w:val="000000" w:themeColor="text1"/>
                <w:sz w:val="28"/>
                <w:szCs w:val="28"/>
              </w:rPr>
              <w:t xml:space="preserve">warunków zamówienia na </w:t>
            </w:r>
            <w:r w:rsidR="002630AF">
              <w:rPr>
                <w:rFonts w:asciiTheme="minorHAnsi" w:hAnsiTheme="minorHAnsi" w:cstheme="minorHAnsi"/>
                <w:b/>
                <w:color w:val="000000" w:themeColor="text1"/>
                <w:sz w:val="28"/>
                <w:szCs w:val="28"/>
              </w:rPr>
              <w:t>„</w:t>
            </w:r>
            <w:r w:rsidR="002630AF" w:rsidRPr="002630AF">
              <w:rPr>
                <w:rFonts w:asciiTheme="minorHAnsi" w:hAnsiTheme="minorHAnsi" w:cstheme="minorHAnsi"/>
                <w:b/>
                <w:color w:val="000000" w:themeColor="text1"/>
                <w:sz w:val="28"/>
                <w:szCs w:val="28"/>
              </w:rPr>
              <w:t xml:space="preserve">Dostawę </w:t>
            </w:r>
            <w:r w:rsidR="00071A45">
              <w:rPr>
                <w:rFonts w:asciiTheme="minorHAnsi" w:hAnsiTheme="minorHAnsi" w:cstheme="minorHAnsi"/>
                <w:b/>
                <w:color w:val="000000" w:themeColor="text1"/>
                <w:sz w:val="28"/>
                <w:szCs w:val="28"/>
              </w:rPr>
              <w:t xml:space="preserve">KAOLINITU </w:t>
            </w:r>
            <w:r w:rsidR="003955AD">
              <w:rPr>
                <w:rFonts w:asciiTheme="minorHAnsi" w:hAnsiTheme="minorHAnsi" w:cstheme="minorHAnsi"/>
                <w:b/>
                <w:color w:val="000000" w:themeColor="text1"/>
                <w:sz w:val="28"/>
                <w:szCs w:val="28"/>
              </w:rPr>
              <w:t>dla Enea Elektrownia Połaniec S.A. w okresie 6 miesięcy</w:t>
            </w:r>
            <w:r w:rsidR="002630AF">
              <w:rPr>
                <w:rFonts w:asciiTheme="minorHAnsi" w:hAnsiTheme="minorHAnsi" w:cstheme="minorHAnsi"/>
                <w:b/>
                <w:color w:val="000000" w:themeColor="text1"/>
                <w:sz w:val="28"/>
                <w:szCs w:val="28"/>
              </w:rPr>
              <w:t>”</w:t>
            </w:r>
          </w:p>
          <w:p w14:paraId="08AD5882" w14:textId="77777777" w:rsidR="00D61BB0" w:rsidRPr="00CC167E" w:rsidRDefault="00D61BB0" w:rsidP="00C0769A">
            <w:pPr>
              <w:jc w:val="center"/>
              <w:rPr>
                <w:rFonts w:asciiTheme="minorHAnsi" w:hAnsiTheme="minorHAnsi" w:cstheme="minorHAnsi"/>
                <w:b/>
                <w:color w:val="000000" w:themeColor="text1"/>
                <w:sz w:val="36"/>
                <w:szCs w:val="36"/>
              </w:rPr>
            </w:pPr>
          </w:p>
          <w:p w14:paraId="7D29189D" w14:textId="77777777" w:rsidR="00D61BB0" w:rsidRPr="00CC167E" w:rsidRDefault="00D61BB0" w:rsidP="00C0769A">
            <w:pPr>
              <w:jc w:val="center"/>
              <w:rPr>
                <w:rFonts w:asciiTheme="minorHAnsi" w:hAnsiTheme="minorHAnsi" w:cstheme="minorHAnsi"/>
                <w:b/>
                <w:color w:val="000000" w:themeColor="text1"/>
                <w:sz w:val="36"/>
                <w:szCs w:val="36"/>
              </w:rPr>
            </w:pPr>
            <w:r w:rsidRPr="00CC167E">
              <w:rPr>
                <w:rFonts w:asciiTheme="minorHAnsi" w:hAnsiTheme="minorHAnsi" w:cstheme="minorHAnsi"/>
                <w:b/>
                <w:color w:val="000000" w:themeColor="text1"/>
                <w:sz w:val="22"/>
                <w:szCs w:val="22"/>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D61BB0" w:rsidRPr="00CC167E" w14:paraId="588E76BC" w14:textId="77777777" w:rsidTr="00C0769A">
              <w:trPr>
                <w:trHeight w:val="30"/>
              </w:trPr>
              <w:tc>
                <w:tcPr>
                  <w:tcW w:w="1985" w:type="dxa"/>
                  <w:tcMar>
                    <w:top w:w="15" w:type="dxa"/>
                    <w:left w:w="15" w:type="dxa"/>
                    <w:bottom w:w="15" w:type="dxa"/>
                    <w:right w:w="15" w:type="dxa"/>
                  </w:tcMar>
                  <w:vAlign w:val="center"/>
                </w:tcPr>
                <w:p w14:paraId="2CA23161" w14:textId="77777777" w:rsidR="00D61BB0" w:rsidRPr="00CC167E" w:rsidRDefault="00D61BB0" w:rsidP="00C0769A">
                  <w:pPr>
                    <w:ind w:left="382"/>
                    <w:rPr>
                      <w:rFonts w:asciiTheme="minorHAnsi" w:hAnsiTheme="minorHAnsi" w:cstheme="minorHAnsi"/>
                      <w:b/>
                      <w:color w:val="000000" w:themeColor="text1"/>
                      <w:sz w:val="22"/>
                      <w:szCs w:val="22"/>
                    </w:rPr>
                  </w:pPr>
                  <w:r w:rsidRPr="00CC167E">
                    <w:rPr>
                      <w:rFonts w:asciiTheme="minorHAnsi" w:hAnsiTheme="minorHAnsi" w:cstheme="minorHAnsi"/>
                      <w:b/>
                      <w:color w:val="000000" w:themeColor="text1"/>
                      <w:sz w:val="22"/>
                      <w:szCs w:val="22"/>
                    </w:rPr>
                    <w:t>Kod CPV</w:t>
                  </w:r>
                </w:p>
              </w:tc>
              <w:tc>
                <w:tcPr>
                  <w:tcW w:w="7059" w:type="dxa"/>
                  <w:tcMar>
                    <w:top w:w="15" w:type="dxa"/>
                    <w:left w:w="15" w:type="dxa"/>
                    <w:bottom w:w="15" w:type="dxa"/>
                    <w:right w:w="15" w:type="dxa"/>
                  </w:tcMar>
                  <w:vAlign w:val="center"/>
                </w:tcPr>
                <w:p w14:paraId="654D10E8" w14:textId="77777777" w:rsidR="00D61BB0" w:rsidRPr="00CC167E" w:rsidRDefault="00D61BB0" w:rsidP="00C0769A">
                  <w:pPr>
                    <w:rPr>
                      <w:rFonts w:asciiTheme="minorHAnsi" w:hAnsiTheme="minorHAnsi" w:cstheme="minorHAnsi"/>
                      <w:b/>
                      <w:color w:val="000000" w:themeColor="text1"/>
                      <w:sz w:val="22"/>
                      <w:szCs w:val="22"/>
                    </w:rPr>
                  </w:pPr>
                  <w:r w:rsidRPr="00CC167E">
                    <w:rPr>
                      <w:rFonts w:asciiTheme="minorHAnsi" w:hAnsiTheme="minorHAnsi" w:cstheme="minorHAnsi"/>
                      <w:b/>
                      <w:color w:val="000000" w:themeColor="text1"/>
                      <w:sz w:val="22"/>
                      <w:szCs w:val="22"/>
                    </w:rPr>
                    <w:t>Nazwa CPV</w:t>
                  </w:r>
                </w:p>
              </w:tc>
            </w:tr>
            <w:tr w:rsidR="00D61BB0" w:rsidRPr="00CC167E" w14:paraId="09D2A187" w14:textId="77777777" w:rsidTr="00C07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9C004" w14:textId="169D1A88" w:rsidR="002656FC" w:rsidRPr="00CC167E" w:rsidRDefault="002656FC" w:rsidP="002656FC">
                  <w:pPr>
                    <w:pStyle w:val="Akapitzlist"/>
                    <w:spacing w:after="0" w:line="240" w:lineRule="auto"/>
                    <w:ind w:left="360"/>
                    <w:rPr>
                      <w:rFonts w:asciiTheme="minorHAnsi" w:hAnsiTheme="minorHAnsi" w:cstheme="minorHAnsi"/>
                    </w:rPr>
                  </w:pPr>
                  <w:r w:rsidRPr="00CC167E">
                    <w:rPr>
                      <w:rFonts w:asciiTheme="minorHAnsi" w:hAnsiTheme="minorHAnsi" w:cstheme="minorHAnsi"/>
                    </w:rPr>
                    <w:t xml:space="preserve"> </w:t>
                  </w:r>
                  <w:r w:rsidR="002E7886" w:rsidRPr="002E7886">
                    <w:rPr>
                      <w:rFonts w:asciiTheme="minorHAnsi" w:hAnsiTheme="minorHAnsi" w:cstheme="minorHAnsi"/>
                      <w:b/>
                    </w:rPr>
                    <w:t>44921300-5</w:t>
                  </w:r>
                </w:p>
                <w:p w14:paraId="535811B9" w14:textId="77777777" w:rsidR="002656FC" w:rsidRPr="00CC167E" w:rsidRDefault="002656FC" w:rsidP="002656FC">
                  <w:pPr>
                    <w:pStyle w:val="Akapitzlist"/>
                    <w:ind w:left="360"/>
                    <w:rPr>
                      <w:rFonts w:asciiTheme="minorHAnsi" w:hAnsiTheme="minorHAnsi" w:cstheme="minorHAnsi"/>
                    </w:rPr>
                  </w:pPr>
                </w:p>
                <w:p w14:paraId="6C6DFE0F" w14:textId="445CD9EC" w:rsidR="00D61BB0" w:rsidRPr="00CC167E" w:rsidRDefault="00D61BB0" w:rsidP="00C0769A">
                  <w:pPr>
                    <w:ind w:left="382"/>
                    <w:rPr>
                      <w:rFonts w:asciiTheme="minorHAnsi" w:hAnsiTheme="minorHAnsi" w:cstheme="minorHAnsi"/>
                      <w:color w:val="000000" w:themeColor="text1"/>
                      <w:sz w:val="22"/>
                      <w:szCs w:val="22"/>
                    </w:rPr>
                  </w:pP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877A4" w14:textId="240F9D96" w:rsidR="00D61BB0" w:rsidRPr="00CC167E" w:rsidRDefault="002656FC" w:rsidP="00C0769A">
                  <w:pPr>
                    <w:rPr>
                      <w:rFonts w:asciiTheme="minorHAnsi" w:hAnsiTheme="minorHAnsi" w:cstheme="minorHAnsi"/>
                      <w:color w:val="000000" w:themeColor="text1"/>
                      <w:sz w:val="22"/>
                      <w:szCs w:val="22"/>
                    </w:rPr>
                  </w:pPr>
                  <w:r w:rsidRPr="00CC167E">
                    <w:rPr>
                      <w:rFonts w:asciiTheme="minorHAnsi" w:hAnsiTheme="minorHAnsi" w:cstheme="minorHAnsi"/>
                      <w:b/>
                    </w:rPr>
                    <w:t xml:space="preserve"> </w:t>
                  </w:r>
                  <w:r w:rsidR="002E7886" w:rsidRPr="00F675F4">
                    <w:rPr>
                      <w:rStyle w:val="lscontrol--valign"/>
                      <w:rFonts w:asciiTheme="minorHAnsi" w:hAnsiTheme="minorHAnsi" w:cstheme="minorHAnsi"/>
                      <w:b/>
                      <w:sz w:val="22"/>
                      <w:szCs w:val="22"/>
                    </w:rPr>
                    <w:t>Mączka kamienia wapiennego</w:t>
                  </w:r>
                </w:p>
              </w:tc>
            </w:tr>
          </w:tbl>
          <w:p w14:paraId="0B0BA016" w14:textId="77777777" w:rsidR="00D61BB0" w:rsidRPr="00CC167E" w:rsidRDefault="00D61BB0" w:rsidP="00C0769A">
            <w:pPr>
              <w:jc w:val="center"/>
              <w:rPr>
                <w:rFonts w:asciiTheme="minorHAnsi" w:hAnsiTheme="minorHAnsi" w:cstheme="minorHAnsi"/>
                <w:b/>
                <w:color w:val="000000" w:themeColor="text1"/>
                <w:sz w:val="36"/>
                <w:szCs w:val="36"/>
              </w:rPr>
            </w:pPr>
          </w:p>
        </w:tc>
      </w:tr>
      <w:tr w:rsidR="00D61BB0" w:rsidRPr="00CC167E" w14:paraId="794E5CA5" w14:textId="77777777" w:rsidTr="002A2CB9">
        <w:trPr>
          <w:trHeight w:val="318"/>
        </w:trPr>
        <w:tc>
          <w:tcPr>
            <w:tcW w:w="1964" w:type="dxa"/>
          </w:tcPr>
          <w:p w14:paraId="6FFADC6B" w14:textId="77777777" w:rsidR="00D61BB0" w:rsidRPr="00D75DB8" w:rsidRDefault="00D61BB0" w:rsidP="00C0769A">
            <w:pPr>
              <w:jc w:val="center"/>
              <w:rPr>
                <w:rFonts w:asciiTheme="minorHAnsi" w:hAnsiTheme="minorHAnsi" w:cstheme="minorHAnsi"/>
                <w:color w:val="000000" w:themeColor="text1"/>
              </w:rPr>
            </w:pPr>
          </w:p>
        </w:tc>
        <w:tc>
          <w:tcPr>
            <w:tcW w:w="2335" w:type="dxa"/>
          </w:tcPr>
          <w:p w14:paraId="05E6F860" w14:textId="77777777" w:rsidR="00D61BB0" w:rsidRPr="00D75DB8" w:rsidRDefault="00D61BB0" w:rsidP="00C0769A">
            <w:pPr>
              <w:jc w:val="center"/>
              <w:rPr>
                <w:rFonts w:asciiTheme="minorHAnsi" w:hAnsiTheme="minorHAnsi" w:cstheme="minorHAnsi"/>
                <w:color w:val="000000" w:themeColor="text1"/>
              </w:rPr>
            </w:pPr>
            <w:r w:rsidRPr="00D75DB8">
              <w:rPr>
                <w:rFonts w:asciiTheme="minorHAnsi" w:hAnsiTheme="minorHAnsi" w:cstheme="minorHAnsi"/>
                <w:color w:val="000000" w:themeColor="text1"/>
              </w:rPr>
              <w:t>Imię i nazwisko</w:t>
            </w:r>
          </w:p>
        </w:tc>
        <w:tc>
          <w:tcPr>
            <w:tcW w:w="2693" w:type="dxa"/>
          </w:tcPr>
          <w:p w14:paraId="08D325F6" w14:textId="77777777" w:rsidR="00D61BB0" w:rsidRPr="00D75DB8" w:rsidRDefault="00D61BB0" w:rsidP="00C0769A">
            <w:pPr>
              <w:jc w:val="center"/>
              <w:rPr>
                <w:rFonts w:asciiTheme="minorHAnsi" w:hAnsiTheme="minorHAnsi" w:cstheme="minorHAnsi"/>
                <w:color w:val="000000" w:themeColor="text1"/>
              </w:rPr>
            </w:pPr>
            <w:r w:rsidRPr="00D75DB8">
              <w:rPr>
                <w:rFonts w:asciiTheme="minorHAnsi" w:hAnsiTheme="minorHAnsi" w:cstheme="minorHAnsi"/>
                <w:color w:val="000000" w:themeColor="text1"/>
              </w:rPr>
              <w:t>Stanowisko</w:t>
            </w:r>
          </w:p>
          <w:p w14:paraId="276412DA" w14:textId="77777777" w:rsidR="00D61BB0" w:rsidRPr="00D75DB8" w:rsidRDefault="00D61BB0" w:rsidP="00C0769A">
            <w:pPr>
              <w:ind w:hanging="18"/>
              <w:jc w:val="center"/>
              <w:rPr>
                <w:rFonts w:asciiTheme="minorHAnsi" w:hAnsiTheme="minorHAnsi" w:cstheme="minorHAnsi"/>
                <w:color w:val="000000" w:themeColor="text1"/>
              </w:rPr>
            </w:pPr>
          </w:p>
        </w:tc>
        <w:tc>
          <w:tcPr>
            <w:tcW w:w="2217" w:type="dxa"/>
          </w:tcPr>
          <w:p w14:paraId="45340FC9" w14:textId="77777777" w:rsidR="00D61BB0" w:rsidRPr="00D75DB8" w:rsidRDefault="00D61BB0" w:rsidP="00C0769A">
            <w:pPr>
              <w:jc w:val="center"/>
              <w:rPr>
                <w:rFonts w:asciiTheme="minorHAnsi" w:hAnsiTheme="minorHAnsi" w:cstheme="minorHAnsi"/>
                <w:color w:val="000000" w:themeColor="text1"/>
              </w:rPr>
            </w:pPr>
            <w:r w:rsidRPr="00D75DB8">
              <w:rPr>
                <w:rFonts w:asciiTheme="minorHAnsi" w:hAnsiTheme="minorHAnsi" w:cstheme="minorHAnsi"/>
                <w:color w:val="000000" w:themeColor="text1"/>
              </w:rPr>
              <w:t>Data</w:t>
            </w:r>
          </w:p>
        </w:tc>
      </w:tr>
      <w:tr w:rsidR="00BF55E3" w:rsidRPr="00CC167E" w14:paraId="0418D44E" w14:textId="77777777" w:rsidTr="002A2CB9">
        <w:trPr>
          <w:trHeight w:val="435"/>
        </w:trPr>
        <w:tc>
          <w:tcPr>
            <w:tcW w:w="1964" w:type="dxa"/>
            <w:vMerge w:val="restart"/>
            <w:vAlign w:val="center"/>
          </w:tcPr>
          <w:p w14:paraId="00C3ED6C" w14:textId="71B7F078" w:rsidR="00BF55E3" w:rsidRPr="00D75DB8" w:rsidRDefault="00BF55E3" w:rsidP="00C0769A">
            <w:pPr>
              <w:jc w:val="center"/>
              <w:rPr>
                <w:rFonts w:asciiTheme="minorHAnsi" w:hAnsiTheme="minorHAnsi" w:cstheme="minorHAnsi"/>
                <w:color w:val="000000" w:themeColor="text1"/>
              </w:rPr>
            </w:pPr>
            <w:r w:rsidRPr="00D75DB8">
              <w:rPr>
                <w:rFonts w:asciiTheme="minorHAnsi" w:hAnsiTheme="minorHAnsi" w:cstheme="minorHAnsi"/>
                <w:color w:val="000000" w:themeColor="text1"/>
              </w:rPr>
              <w:t>sporządził</w:t>
            </w:r>
          </w:p>
        </w:tc>
        <w:tc>
          <w:tcPr>
            <w:tcW w:w="2335" w:type="dxa"/>
            <w:vAlign w:val="center"/>
          </w:tcPr>
          <w:p w14:paraId="7777F0B1" w14:textId="2F2D82B2" w:rsidR="00BF55E3" w:rsidRPr="00D75DB8" w:rsidRDefault="00BF55E3" w:rsidP="009E6E10">
            <w:pPr>
              <w:jc w:val="center"/>
              <w:rPr>
                <w:rFonts w:asciiTheme="minorHAnsi" w:hAnsiTheme="minorHAnsi" w:cstheme="minorHAnsi"/>
                <w:color w:val="000000" w:themeColor="text1"/>
              </w:rPr>
            </w:pPr>
            <w:r w:rsidRPr="00D75DB8">
              <w:rPr>
                <w:rFonts w:asciiTheme="minorHAnsi" w:hAnsiTheme="minorHAnsi" w:cstheme="minorHAnsi"/>
                <w:color w:val="000000" w:themeColor="text1"/>
              </w:rPr>
              <w:t>Wikło Paweł</w:t>
            </w:r>
          </w:p>
        </w:tc>
        <w:tc>
          <w:tcPr>
            <w:tcW w:w="2693" w:type="dxa"/>
          </w:tcPr>
          <w:p w14:paraId="4F59B9CD" w14:textId="33153326" w:rsidR="00BF55E3" w:rsidRPr="00D75DB8" w:rsidRDefault="00BF55E3" w:rsidP="00C0769A">
            <w:pPr>
              <w:ind w:hanging="18"/>
              <w:jc w:val="center"/>
              <w:rPr>
                <w:rFonts w:asciiTheme="minorHAnsi" w:hAnsiTheme="minorHAnsi" w:cstheme="minorHAnsi"/>
                <w:color w:val="000000" w:themeColor="text1"/>
              </w:rPr>
            </w:pPr>
            <w:r w:rsidRPr="00D75DB8">
              <w:rPr>
                <w:rFonts w:asciiTheme="minorHAnsi" w:hAnsiTheme="minorHAnsi" w:cstheme="minorHAnsi"/>
                <w:color w:val="000000" w:themeColor="text1"/>
              </w:rPr>
              <w:t>Specjalista ds. gospodarki magazynowej</w:t>
            </w:r>
          </w:p>
        </w:tc>
        <w:tc>
          <w:tcPr>
            <w:tcW w:w="2217" w:type="dxa"/>
          </w:tcPr>
          <w:p w14:paraId="4039CA75" w14:textId="77777777" w:rsidR="00BF55E3" w:rsidRPr="00D75DB8" w:rsidRDefault="00BF55E3" w:rsidP="00C0769A">
            <w:pPr>
              <w:jc w:val="center"/>
              <w:rPr>
                <w:rFonts w:asciiTheme="minorHAnsi" w:hAnsiTheme="minorHAnsi" w:cstheme="minorHAnsi"/>
                <w:color w:val="000000" w:themeColor="text1"/>
              </w:rPr>
            </w:pPr>
          </w:p>
        </w:tc>
      </w:tr>
      <w:tr w:rsidR="00BF55E3" w:rsidRPr="00CC167E" w14:paraId="6160058B" w14:textId="77777777" w:rsidTr="002A2CB9">
        <w:trPr>
          <w:trHeight w:val="435"/>
        </w:trPr>
        <w:tc>
          <w:tcPr>
            <w:tcW w:w="1964" w:type="dxa"/>
            <w:vMerge/>
            <w:vAlign w:val="center"/>
          </w:tcPr>
          <w:p w14:paraId="47957A18" w14:textId="77777777" w:rsidR="00BF55E3" w:rsidRPr="00D75DB8" w:rsidRDefault="00BF55E3" w:rsidP="00C0769A">
            <w:pPr>
              <w:jc w:val="center"/>
              <w:rPr>
                <w:rFonts w:asciiTheme="minorHAnsi" w:hAnsiTheme="minorHAnsi" w:cstheme="minorHAnsi"/>
                <w:color w:val="000000" w:themeColor="text1"/>
              </w:rPr>
            </w:pPr>
          </w:p>
        </w:tc>
        <w:tc>
          <w:tcPr>
            <w:tcW w:w="2335" w:type="dxa"/>
            <w:vAlign w:val="center"/>
          </w:tcPr>
          <w:p w14:paraId="4C79C8AE" w14:textId="061D5697" w:rsidR="00BF55E3" w:rsidRPr="00D75DB8" w:rsidRDefault="00BF55E3" w:rsidP="0065187B">
            <w:pPr>
              <w:jc w:val="center"/>
              <w:rPr>
                <w:rFonts w:asciiTheme="minorHAnsi" w:hAnsiTheme="minorHAnsi" w:cstheme="minorHAnsi"/>
                <w:color w:val="000000" w:themeColor="text1"/>
              </w:rPr>
            </w:pPr>
          </w:p>
        </w:tc>
        <w:tc>
          <w:tcPr>
            <w:tcW w:w="2693" w:type="dxa"/>
          </w:tcPr>
          <w:p w14:paraId="77148C81" w14:textId="57745B74" w:rsidR="00BF55E3" w:rsidRPr="00D75DB8" w:rsidRDefault="00BF55E3" w:rsidP="00C0769A">
            <w:pPr>
              <w:ind w:hanging="18"/>
              <w:jc w:val="center"/>
              <w:rPr>
                <w:rFonts w:asciiTheme="minorHAnsi" w:hAnsiTheme="minorHAnsi" w:cstheme="minorHAnsi"/>
                <w:color w:val="000000" w:themeColor="text1"/>
              </w:rPr>
            </w:pPr>
          </w:p>
        </w:tc>
        <w:tc>
          <w:tcPr>
            <w:tcW w:w="2217" w:type="dxa"/>
          </w:tcPr>
          <w:p w14:paraId="6A5F3423" w14:textId="77777777" w:rsidR="00BF55E3" w:rsidRPr="00D75DB8" w:rsidRDefault="00BF55E3" w:rsidP="00C0769A">
            <w:pPr>
              <w:jc w:val="center"/>
              <w:rPr>
                <w:rFonts w:asciiTheme="minorHAnsi" w:hAnsiTheme="minorHAnsi" w:cstheme="minorHAnsi"/>
                <w:color w:val="000000" w:themeColor="text1"/>
              </w:rPr>
            </w:pPr>
          </w:p>
        </w:tc>
      </w:tr>
    </w:tbl>
    <w:p w14:paraId="384BA5F0" w14:textId="77777777" w:rsidR="00D61BB0" w:rsidRPr="00CC167E" w:rsidRDefault="00D61BB0" w:rsidP="00F4310D">
      <w:pPr>
        <w:tabs>
          <w:tab w:val="left" w:pos="426"/>
        </w:tabs>
        <w:spacing w:before="120" w:after="120" w:line="240" w:lineRule="auto"/>
        <w:jc w:val="center"/>
        <w:rPr>
          <w:rFonts w:asciiTheme="minorHAnsi" w:hAnsiTheme="minorHAnsi" w:cstheme="minorHAnsi"/>
          <w:b/>
          <w:sz w:val="32"/>
          <w:szCs w:val="32"/>
        </w:rPr>
      </w:pPr>
    </w:p>
    <w:p w14:paraId="640ECF37" w14:textId="1AA8A797" w:rsidR="00D61BB0" w:rsidRPr="00CC167E" w:rsidRDefault="00D61BB0" w:rsidP="00BF55E3">
      <w:pPr>
        <w:tabs>
          <w:tab w:val="left" w:pos="426"/>
        </w:tabs>
        <w:spacing w:before="120" w:after="120" w:line="240" w:lineRule="auto"/>
        <w:rPr>
          <w:rFonts w:asciiTheme="minorHAnsi" w:hAnsiTheme="minorHAnsi" w:cstheme="minorHAnsi"/>
          <w:b/>
          <w:sz w:val="32"/>
          <w:szCs w:val="32"/>
        </w:rPr>
      </w:pPr>
    </w:p>
    <w:p w14:paraId="2730607A" w14:textId="37D1CAAF" w:rsidR="00D61BB0" w:rsidRDefault="00D61BB0" w:rsidP="00F4310D">
      <w:pPr>
        <w:tabs>
          <w:tab w:val="left" w:pos="426"/>
        </w:tabs>
        <w:spacing w:before="120" w:after="120" w:line="240" w:lineRule="auto"/>
        <w:jc w:val="center"/>
        <w:rPr>
          <w:rFonts w:asciiTheme="minorHAnsi" w:hAnsiTheme="minorHAnsi" w:cstheme="minorHAnsi"/>
          <w:b/>
          <w:sz w:val="32"/>
          <w:szCs w:val="32"/>
        </w:rPr>
      </w:pPr>
    </w:p>
    <w:p w14:paraId="06596469" w14:textId="75C62C5F" w:rsidR="0070177F" w:rsidRDefault="0070177F" w:rsidP="00F4310D">
      <w:pPr>
        <w:tabs>
          <w:tab w:val="left" w:pos="426"/>
        </w:tabs>
        <w:spacing w:before="120" w:after="120" w:line="240" w:lineRule="auto"/>
        <w:jc w:val="center"/>
        <w:rPr>
          <w:rFonts w:asciiTheme="minorHAnsi" w:hAnsiTheme="minorHAnsi" w:cstheme="minorHAnsi"/>
          <w:b/>
          <w:sz w:val="32"/>
          <w:szCs w:val="32"/>
        </w:rPr>
      </w:pPr>
    </w:p>
    <w:p w14:paraId="4EA13C89" w14:textId="0B49BD43" w:rsidR="0070177F" w:rsidRDefault="0070177F" w:rsidP="00F4310D">
      <w:pPr>
        <w:tabs>
          <w:tab w:val="left" w:pos="426"/>
        </w:tabs>
        <w:spacing w:before="120" w:after="120" w:line="240" w:lineRule="auto"/>
        <w:jc w:val="center"/>
        <w:rPr>
          <w:rFonts w:asciiTheme="minorHAnsi" w:hAnsiTheme="minorHAnsi" w:cstheme="minorHAnsi"/>
          <w:b/>
          <w:sz w:val="32"/>
          <w:szCs w:val="32"/>
        </w:rPr>
      </w:pPr>
    </w:p>
    <w:p w14:paraId="26EE79B3" w14:textId="334A7CEB" w:rsidR="0070177F" w:rsidRDefault="0070177F" w:rsidP="00F4310D">
      <w:pPr>
        <w:tabs>
          <w:tab w:val="left" w:pos="426"/>
        </w:tabs>
        <w:spacing w:before="120" w:after="120" w:line="240" w:lineRule="auto"/>
        <w:jc w:val="center"/>
        <w:rPr>
          <w:rFonts w:asciiTheme="minorHAnsi" w:hAnsiTheme="minorHAnsi" w:cstheme="minorHAnsi"/>
          <w:b/>
          <w:sz w:val="32"/>
          <w:szCs w:val="32"/>
        </w:rPr>
      </w:pPr>
    </w:p>
    <w:p w14:paraId="4BA70994" w14:textId="77777777" w:rsidR="0070177F" w:rsidRDefault="0070177F" w:rsidP="00F4310D">
      <w:pPr>
        <w:tabs>
          <w:tab w:val="left" w:pos="426"/>
        </w:tabs>
        <w:spacing w:before="120" w:after="120" w:line="240" w:lineRule="auto"/>
        <w:jc w:val="center"/>
        <w:rPr>
          <w:rFonts w:asciiTheme="minorHAnsi" w:hAnsiTheme="minorHAnsi" w:cstheme="minorHAnsi"/>
          <w:b/>
          <w:sz w:val="32"/>
          <w:szCs w:val="32"/>
        </w:rPr>
      </w:pPr>
      <w:bookmarkStart w:id="0" w:name="_GoBack"/>
      <w:bookmarkEnd w:id="0"/>
    </w:p>
    <w:p w14:paraId="19A91FC0" w14:textId="77777777" w:rsidR="002C0D80" w:rsidRDefault="002C0D80" w:rsidP="00F4310D">
      <w:pPr>
        <w:tabs>
          <w:tab w:val="left" w:pos="426"/>
        </w:tabs>
        <w:spacing w:before="120" w:after="120" w:line="240" w:lineRule="auto"/>
        <w:jc w:val="center"/>
        <w:rPr>
          <w:rFonts w:asciiTheme="minorHAnsi" w:hAnsiTheme="minorHAnsi" w:cstheme="minorHAnsi"/>
          <w:b/>
          <w:sz w:val="32"/>
          <w:szCs w:val="32"/>
        </w:rPr>
      </w:pPr>
    </w:p>
    <w:p w14:paraId="680A3721" w14:textId="77777777" w:rsidR="002C0D80" w:rsidRPr="00CC167E" w:rsidRDefault="002C0D80" w:rsidP="00F4310D">
      <w:pPr>
        <w:tabs>
          <w:tab w:val="left" w:pos="426"/>
        </w:tabs>
        <w:spacing w:before="120" w:after="120" w:line="240" w:lineRule="auto"/>
        <w:jc w:val="center"/>
        <w:rPr>
          <w:rFonts w:asciiTheme="minorHAnsi" w:hAnsiTheme="minorHAnsi" w:cstheme="minorHAnsi"/>
          <w:b/>
          <w:sz w:val="32"/>
          <w:szCs w:val="32"/>
        </w:rPr>
      </w:pPr>
    </w:p>
    <w:p w14:paraId="69A985F8" w14:textId="7CADBCB3" w:rsidR="002F7A70" w:rsidRDefault="00A840DC">
      <w:pPr>
        <w:pStyle w:val="Spistreci1"/>
        <w:rPr>
          <w:rFonts w:eastAsiaTheme="minorEastAsia" w:cstheme="minorBidi"/>
          <w:b w:val="0"/>
          <w:bCs w:val="0"/>
          <w:i w:val="0"/>
          <w:iCs w:val="0"/>
          <w:noProof/>
          <w:sz w:val="22"/>
          <w:szCs w:val="22"/>
        </w:rPr>
      </w:pPr>
      <w:r w:rsidRPr="00CC167E">
        <w:rPr>
          <w:rFonts w:cstheme="minorHAnsi"/>
          <w:b w:val="0"/>
          <w:sz w:val="32"/>
          <w:szCs w:val="32"/>
        </w:rPr>
        <w:fldChar w:fldCharType="begin"/>
      </w:r>
      <w:r w:rsidRPr="00CC167E">
        <w:rPr>
          <w:rFonts w:cstheme="minorHAnsi"/>
          <w:b w:val="0"/>
          <w:sz w:val="32"/>
          <w:szCs w:val="32"/>
        </w:rPr>
        <w:instrText xml:space="preserve"> TOC \o "1-4" \h \z \u </w:instrText>
      </w:r>
      <w:r w:rsidRPr="00CC167E">
        <w:rPr>
          <w:rFonts w:cstheme="minorHAnsi"/>
          <w:b w:val="0"/>
          <w:sz w:val="32"/>
          <w:szCs w:val="32"/>
        </w:rPr>
        <w:fldChar w:fldCharType="separate"/>
      </w:r>
      <w:hyperlink w:anchor="_Toc81826662" w:history="1">
        <w:r w:rsidR="002F7A70" w:rsidRPr="009365D1">
          <w:rPr>
            <w:rStyle w:val="Hipercze"/>
            <w:rFonts w:cstheme="minorHAnsi"/>
            <w:noProof/>
          </w:rPr>
          <w:t>I.</w:t>
        </w:r>
        <w:r w:rsidR="002F7A70">
          <w:rPr>
            <w:rFonts w:eastAsiaTheme="minorEastAsia" w:cstheme="minorBidi"/>
            <w:b w:val="0"/>
            <w:bCs w:val="0"/>
            <w:i w:val="0"/>
            <w:iCs w:val="0"/>
            <w:noProof/>
            <w:sz w:val="22"/>
            <w:szCs w:val="22"/>
          </w:rPr>
          <w:tab/>
        </w:r>
        <w:r w:rsidR="002F7A70" w:rsidRPr="009365D1">
          <w:rPr>
            <w:rStyle w:val="Hipercze"/>
            <w:rFonts w:cstheme="minorHAnsi"/>
            <w:noProof/>
          </w:rPr>
          <w:t>Przedmiot specyfikacji</w:t>
        </w:r>
        <w:r w:rsidR="002F7A70">
          <w:rPr>
            <w:noProof/>
            <w:webHidden/>
          </w:rPr>
          <w:tab/>
        </w:r>
        <w:r w:rsidR="002F7A70">
          <w:rPr>
            <w:noProof/>
            <w:webHidden/>
          </w:rPr>
          <w:fldChar w:fldCharType="begin"/>
        </w:r>
        <w:r w:rsidR="002F7A70">
          <w:rPr>
            <w:noProof/>
            <w:webHidden/>
          </w:rPr>
          <w:instrText xml:space="preserve"> PAGEREF _Toc81826662 \h </w:instrText>
        </w:r>
        <w:r w:rsidR="002F7A70">
          <w:rPr>
            <w:noProof/>
            <w:webHidden/>
          </w:rPr>
        </w:r>
        <w:r w:rsidR="002F7A70">
          <w:rPr>
            <w:noProof/>
            <w:webHidden/>
          </w:rPr>
          <w:fldChar w:fldCharType="separate"/>
        </w:r>
        <w:r w:rsidR="0070177F">
          <w:rPr>
            <w:noProof/>
            <w:webHidden/>
          </w:rPr>
          <w:t>3</w:t>
        </w:r>
        <w:r w:rsidR="002F7A70">
          <w:rPr>
            <w:noProof/>
            <w:webHidden/>
          </w:rPr>
          <w:fldChar w:fldCharType="end"/>
        </w:r>
      </w:hyperlink>
    </w:p>
    <w:p w14:paraId="27857501" w14:textId="6924F371" w:rsidR="002F7A70" w:rsidRDefault="009D0473">
      <w:pPr>
        <w:pStyle w:val="Spistreci1"/>
        <w:rPr>
          <w:rFonts w:eastAsiaTheme="minorEastAsia" w:cstheme="minorBidi"/>
          <w:b w:val="0"/>
          <w:bCs w:val="0"/>
          <w:i w:val="0"/>
          <w:iCs w:val="0"/>
          <w:noProof/>
          <w:sz w:val="22"/>
          <w:szCs w:val="22"/>
        </w:rPr>
      </w:pPr>
      <w:hyperlink w:anchor="_Toc81826663" w:history="1">
        <w:r w:rsidR="002F7A70" w:rsidRPr="009365D1">
          <w:rPr>
            <w:rStyle w:val="Hipercze"/>
            <w:rFonts w:cstheme="minorHAnsi"/>
            <w:noProof/>
          </w:rPr>
          <w:t>II. Definicje</w:t>
        </w:r>
        <w:r w:rsidR="002F7A70">
          <w:rPr>
            <w:noProof/>
            <w:webHidden/>
          </w:rPr>
          <w:tab/>
        </w:r>
        <w:r w:rsidR="002F7A70">
          <w:rPr>
            <w:noProof/>
            <w:webHidden/>
          </w:rPr>
          <w:fldChar w:fldCharType="begin"/>
        </w:r>
        <w:r w:rsidR="002F7A70">
          <w:rPr>
            <w:noProof/>
            <w:webHidden/>
          </w:rPr>
          <w:instrText xml:space="preserve"> PAGEREF _Toc81826663 \h </w:instrText>
        </w:r>
        <w:r w:rsidR="002F7A70">
          <w:rPr>
            <w:noProof/>
            <w:webHidden/>
          </w:rPr>
        </w:r>
        <w:r w:rsidR="002F7A70">
          <w:rPr>
            <w:noProof/>
            <w:webHidden/>
          </w:rPr>
          <w:fldChar w:fldCharType="separate"/>
        </w:r>
        <w:r w:rsidR="0070177F">
          <w:rPr>
            <w:noProof/>
            <w:webHidden/>
          </w:rPr>
          <w:t>3</w:t>
        </w:r>
        <w:r w:rsidR="002F7A70">
          <w:rPr>
            <w:noProof/>
            <w:webHidden/>
          </w:rPr>
          <w:fldChar w:fldCharType="end"/>
        </w:r>
      </w:hyperlink>
    </w:p>
    <w:p w14:paraId="45E66F25" w14:textId="0533F752" w:rsidR="002F7A70" w:rsidRDefault="009D0473">
      <w:pPr>
        <w:pStyle w:val="Spistreci1"/>
        <w:rPr>
          <w:rFonts w:eastAsiaTheme="minorEastAsia" w:cstheme="minorBidi"/>
          <w:b w:val="0"/>
          <w:bCs w:val="0"/>
          <w:i w:val="0"/>
          <w:iCs w:val="0"/>
          <w:noProof/>
          <w:sz w:val="22"/>
          <w:szCs w:val="22"/>
        </w:rPr>
      </w:pPr>
      <w:hyperlink w:anchor="_Toc81826664" w:history="1">
        <w:r w:rsidR="002F7A70" w:rsidRPr="009365D1">
          <w:rPr>
            <w:rStyle w:val="Hipercze"/>
            <w:rFonts w:cstheme="minorHAnsi"/>
            <w:noProof/>
          </w:rPr>
          <w:t>III. Opis Przedmiotu Zamówienia, warunki dotyczące realizacji</w:t>
        </w:r>
        <w:r w:rsidR="002F7A70">
          <w:rPr>
            <w:noProof/>
            <w:webHidden/>
          </w:rPr>
          <w:tab/>
        </w:r>
        <w:r w:rsidR="002F7A70">
          <w:rPr>
            <w:noProof/>
            <w:webHidden/>
          </w:rPr>
          <w:fldChar w:fldCharType="begin"/>
        </w:r>
        <w:r w:rsidR="002F7A70">
          <w:rPr>
            <w:noProof/>
            <w:webHidden/>
          </w:rPr>
          <w:instrText xml:space="preserve"> PAGEREF _Toc81826664 \h </w:instrText>
        </w:r>
        <w:r w:rsidR="002F7A70">
          <w:rPr>
            <w:noProof/>
            <w:webHidden/>
          </w:rPr>
        </w:r>
        <w:r w:rsidR="002F7A70">
          <w:rPr>
            <w:noProof/>
            <w:webHidden/>
          </w:rPr>
          <w:fldChar w:fldCharType="separate"/>
        </w:r>
        <w:r w:rsidR="0070177F">
          <w:rPr>
            <w:noProof/>
            <w:webHidden/>
          </w:rPr>
          <w:t>3</w:t>
        </w:r>
        <w:r w:rsidR="002F7A70">
          <w:rPr>
            <w:noProof/>
            <w:webHidden/>
          </w:rPr>
          <w:fldChar w:fldCharType="end"/>
        </w:r>
      </w:hyperlink>
    </w:p>
    <w:p w14:paraId="3442B8BB" w14:textId="644E40F8" w:rsidR="002F7A70" w:rsidRDefault="009D0473">
      <w:pPr>
        <w:pStyle w:val="Spistreci1"/>
        <w:rPr>
          <w:rFonts w:eastAsiaTheme="minorEastAsia" w:cstheme="minorBidi"/>
          <w:b w:val="0"/>
          <w:bCs w:val="0"/>
          <w:i w:val="0"/>
          <w:iCs w:val="0"/>
          <w:noProof/>
          <w:sz w:val="22"/>
          <w:szCs w:val="22"/>
        </w:rPr>
      </w:pPr>
      <w:hyperlink w:anchor="_Toc81826665" w:history="1">
        <w:r w:rsidR="002F7A70" w:rsidRPr="009365D1">
          <w:rPr>
            <w:rStyle w:val="Hipercze"/>
            <w:rFonts w:cstheme="minorHAnsi"/>
            <w:noProof/>
          </w:rPr>
          <w:t>IV.</w:t>
        </w:r>
        <w:r w:rsidR="002F7A70">
          <w:rPr>
            <w:rFonts w:eastAsiaTheme="minorEastAsia" w:cstheme="minorBidi"/>
            <w:b w:val="0"/>
            <w:bCs w:val="0"/>
            <w:i w:val="0"/>
            <w:iCs w:val="0"/>
            <w:noProof/>
            <w:sz w:val="22"/>
            <w:szCs w:val="22"/>
          </w:rPr>
          <w:tab/>
        </w:r>
        <w:r w:rsidR="002F7A70" w:rsidRPr="009365D1">
          <w:rPr>
            <w:rStyle w:val="Hipercze"/>
            <w:rFonts w:cstheme="minorHAnsi"/>
            <w:noProof/>
          </w:rPr>
          <w:t>Termin i sposób wykonania zamówienia</w:t>
        </w:r>
        <w:r w:rsidR="002F7A70">
          <w:rPr>
            <w:noProof/>
            <w:webHidden/>
          </w:rPr>
          <w:tab/>
        </w:r>
        <w:r w:rsidR="002F7A70">
          <w:rPr>
            <w:noProof/>
            <w:webHidden/>
          </w:rPr>
          <w:fldChar w:fldCharType="begin"/>
        </w:r>
        <w:r w:rsidR="002F7A70">
          <w:rPr>
            <w:noProof/>
            <w:webHidden/>
          </w:rPr>
          <w:instrText xml:space="preserve"> PAGEREF _Toc81826665 \h </w:instrText>
        </w:r>
        <w:r w:rsidR="002F7A70">
          <w:rPr>
            <w:noProof/>
            <w:webHidden/>
          </w:rPr>
        </w:r>
        <w:r w:rsidR="002F7A70">
          <w:rPr>
            <w:noProof/>
            <w:webHidden/>
          </w:rPr>
          <w:fldChar w:fldCharType="separate"/>
        </w:r>
        <w:r w:rsidR="0070177F">
          <w:rPr>
            <w:noProof/>
            <w:webHidden/>
          </w:rPr>
          <w:t>5</w:t>
        </w:r>
        <w:r w:rsidR="002F7A70">
          <w:rPr>
            <w:noProof/>
            <w:webHidden/>
          </w:rPr>
          <w:fldChar w:fldCharType="end"/>
        </w:r>
      </w:hyperlink>
    </w:p>
    <w:p w14:paraId="7EB5B30C" w14:textId="322CFA97" w:rsidR="002F7A70" w:rsidRDefault="009D0473">
      <w:pPr>
        <w:pStyle w:val="Spistreci1"/>
        <w:rPr>
          <w:rFonts w:eastAsiaTheme="minorEastAsia" w:cstheme="minorBidi"/>
          <w:b w:val="0"/>
          <w:bCs w:val="0"/>
          <w:i w:val="0"/>
          <w:iCs w:val="0"/>
          <w:noProof/>
          <w:sz w:val="22"/>
          <w:szCs w:val="22"/>
        </w:rPr>
      </w:pPr>
      <w:hyperlink w:anchor="_Toc81826666" w:history="1">
        <w:r w:rsidR="002F7A70" w:rsidRPr="004F75DB">
          <w:rPr>
            <w:rStyle w:val="Hipercze"/>
            <w:rFonts w:cstheme="minorHAnsi"/>
            <w:noProof/>
            <w:color w:val="auto"/>
          </w:rPr>
          <w:t>V. Dokumentacja  jakościowa</w:t>
        </w:r>
        <w:r w:rsidR="002F7A70">
          <w:rPr>
            <w:noProof/>
            <w:webHidden/>
          </w:rPr>
          <w:tab/>
        </w:r>
        <w:r w:rsidR="002F7A70">
          <w:rPr>
            <w:noProof/>
            <w:webHidden/>
          </w:rPr>
          <w:fldChar w:fldCharType="begin"/>
        </w:r>
        <w:r w:rsidR="002F7A70">
          <w:rPr>
            <w:noProof/>
            <w:webHidden/>
          </w:rPr>
          <w:instrText xml:space="preserve"> PAGEREF _Toc81826666 \h </w:instrText>
        </w:r>
        <w:r w:rsidR="002F7A70">
          <w:rPr>
            <w:noProof/>
            <w:webHidden/>
          </w:rPr>
        </w:r>
        <w:r w:rsidR="002F7A70">
          <w:rPr>
            <w:noProof/>
            <w:webHidden/>
          </w:rPr>
          <w:fldChar w:fldCharType="separate"/>
        </w:r>
        <w:r w:rsidR="0070177F">
          <w:rPr>
            <w:noProof/>
            <w:webHidden/>
          </w:rPr>
          <w:t>5</w:t>
        </w:r>
        <w:r w:rsidR="002F7A70">
          <w:rPr>
            <w:noProof/>
            <w:webHidden/>
          </w:rPr>
          <w:fldChar w:fldCharType="end"/>
        </w:r>
      </w:hyperlink>
    </w:p>
    <w:p w14:paraId="1BA2E0C0" w14:textId="4A632106" w:rsidR="002F7A70" w:rsidRDefault="002F7A70" w:rsidP="004A44E9">
      <w:pPr>
        <w:pStyle w:val="Spistreci1"/>
        <w:rPr>
          <w:rFonts w:eastAsiaTheme="minorEastAsia" w:cstheme="minorBidi"/>
          <w:b w:val="0"/>
          <w:bCs w:val="0"/>
          <w:i w:val="0"/>
          <w:iCs w:val="0"/>
          <w:noProof/>
          <w:sz w:val="22"/>
          <w:szCs w:val="22"/>
        </w:rPr>
      </w:pPr>
      <w:r w:rsidRPr="004F75DB">
        <w:rPr>
          <w:rStyle w:val="Hipercze"/>
          <w:rFonts w:cstheme="minorHAnsi"/>
          <w:noProof/>
          <w:color w:val="auto"/>
        </w:rPr>
        <w:t>VI. Obowiązki Zamawiającego</w:t>
      </w:r>
      <w:r>
        <w:rPr>
          <w:noProof/>
          <w:webHidden/>
        </w:rPr>
        <w:tab/>
      </w:r>
      <w:r w:rsidR="004A44E9">
        <w:rPr>
          <w:noProof/>
          <w:webHidden/>
        </w:rPr>
        <w:t>7</w:t>
      </w:r>
    </w:p>
    <w:p w14:paraId="5294F64C" w14:textId="3E221AAC" w:rsidR="002F7A70" w:rsidRDefault="009D0473" w:rsidP="004A44E9">
      <w:pPr>
        <w:pStyle w:val="Spistreci1"/>
        <w:rPr>
          <w:rFonts w:eastAsiaTheme="minorEastAsia" w:cstheme="minorBidi"/>
          <w:b w:val="0"/>
          <w:bCs w:val="0"/>
          <w:i w:val="0"/>
          <w:iCs w:val="0"/>
          <w:noProof/>
          <w:sz w:val="22"/>
          <w:szCs w:val="22"/>
        </w:rPr>
      </w:pPr>
      <w:hyperlink w:anchor="_Toc81826668" w:history="1">
        <w:r w:rsidR="002F7A70" w:rsidRPr="009365D1">
          <w:rPr>
            <w:rStyle w:val="Hipercze"/>
            <w:rFonts w:cstheme="minorHAnsi"/>
            <w:noProof/>
          </w:rPr>
          <w:t>VII.  Obowiązki Wykonawcy</w:t>
        </w:r>
        <w:r w:rsidR="002F7A70">
          <w:rPr>
            <w:noProof/>
            <w:webHidden/>
          </w:rPr>
          <w:tab/>
        </w:r>
        <w:r w:rsidR="004A44E9">
          <w:rPr>
            <w:noProof/>
            <w:webHidden/>
          </w:rPr>
          <w:t>7</w:t>
        </w:r>
      </w:hyperlink>
    </w:p>
    <w:p w14:paraId="37B9A591" w14:textId="50C6585C" w:rsidR="002F7A70" w:rsidRDefault="009D0473" w:rsidP="004A44E9">
      <w:pPr>
        <w:pStyle w:val="Spistreci1"/>
        <w:rPr>
          <w:rFonts w:eastAsiaTheme="minorEastAsia" w:cstheme="minorBidi"/>
          <w:b w:val="0"/>
          <w:bCs w:val="0"/>
          <w:i w:val="0"/>
          <w:iCs w:val="0"/>
          <w:noProof/>
          <w:sz w:val="22"/>
          <w:szCs w:val="22"/>
        </w:rPr>
      </w:pPr>
      <w:hyperlink w:anchor="_Toc81826669" w:history="1">
        <w:r w:rsidR="002F7A70" w:rsidRPr="009365D1">
          <w:rPr>
            <w:rStyle w:val="Hipercze"/>
            <w:rFonts w:cstheme="minorHAnsi"/>
            <w:noProof/>
          </w:rPr>
          <w:t>VI</w:t>
        </w:r>
        <w:r w:rsidR="004A44E9">
          <w:rPr>
            <w:rStyle w:val="Hipercze"/>
            <w:rFonts w:cstheme="minorHAnsi"/>
            <w:noProof/>
          </w:rPr>
          <w:t>I</w:t>
        </w:r>
        <w:r w:rsidR="002F7A70" w:rsidRPr="009365D1">
          <w:rPr>
            <w:rStyle w:val="Hipercze"/>
            <w:rFonts w:cstheme="minorHAnsi"/>
            <w:noProof/>
          </w:rPr>
          <w:t>I. Regulacje prawne, instrukcje</w:t>
        </w:r>
        <w:r w:rsidR="002F7A70">
          <w:rPr>
            <w:noProof/>
            <w:webHidden/>
          </w:rPr>
          <w:tab/>
        </w:r>
        <w:r w:rsidR="004A44E9">
          <w:rPr>
            <w:noProof/>
            <w:webHidden/>
          </w:rPr>
          <w:t>7</w:t>
        </w:r>
      </w:hyperlink>
    </w:p>
    <w:p w14:paraId="68116AFD" w14:textId="51308F1A" w:rsidR="002F7A70" w:rsidRDefault="009D0473" w:rsidP="004A44E9">
      <w:pPr>
        <w:pStyle w:val="Spistreci1"/>
        <w:rPr>
          <w:rFonts w:eastAsiaTheme="minorEastAsia" w:cstheme="minorBidi"/>
          <w:b w:val="0"/>
          <w:bCs w:val="0"/>
          <w:i w:val="0"/>
          <w:iCs w:val="0"/>
          <w:noProof/>
          <w:sz w:val="22"/>
          <w:szCs w:val="22"/>
        </w:rPr>
      </w:pPr>
      <w:hyperlink w:anchor="_Toc81826670" w:history="1">
        <w:r w:rsidR="002F7A70" w:rsidRPr="009365D1">
          <w:rPr>
            <w:rStyle w:val="Hipercze"/>
            <w:rFonts w:cstheme="minorHAnsi"/>
            <w:noProof/>
          </w:rPr>
          <w:t>IX. Dokumenty właściwe dla ENEA ELEKTROWNIA POŁANIEC S.A.</w:t>
        </w:r>
        <w:r w:rsidR="002F7A70">
          <w:rPr>
            <w:noProof/>
            <w:webHidden/>
          </w:rPr>
          <w:tab/>
        </w:r>
        <w:r w:rsidR="004A44E9">
          <w:rPr>
            <w:noProof/>
            <w:webHidden/>
          </w:rPr>
          <w:t>7</w:t>
        </w:r>
      </w:hyperlink>
    </w:p>
    <w:p w14:paraId="5147CAAC" w14:textId="18744988" w:rsidR="00A840DC" w:rsidRPr="00CC167E" w:rsidRDefault="00A840DC" w:rsidP="00BF0DD5">
      <w:pPr>
        <w:tabs>
          <w:tab w:val="left" w:pos="426"/>
        </w:tabs>
        <w:spacing w:before="120" w:after="120"/>
        <w:jc w:val="center"/>
        <w:rPr>
          <w:rFonts w:asciiTheme="minorHAnsi" w:hAnsiTheme="minorHAnsi" w:cstheme="minorHAnsi"/>
          <w:b/>
          <w:sz w:val="32"/>
          <w:szCs w:val="32"/>
        </w:rPr>
      </w:pPr>
      <w:r w:rsidRPr="00CC167E">
        <w:rPr>
          <w:rFonts w:asciiTheme="minorHAnsi" w:hAnsiTheme="minorHAnsi" w:cstheme="minorHAnsi"/>
          <w:b/>
          <w:sz w:val="32"/>
          <w:szCs w:val="32"/>
        </w:rPr>
        <w:fldChar w:fldCharType="end"/>
      </w:r>
    </w:p>
    <w:p w14:paraId="4A3705EB"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3BEAF59E"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3FDD81CB"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2FC928F5"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5334FB2C"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32949B5B"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0A18B9C5"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719B6785"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71DF58EB"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2063161A"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1453981F"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65FFAB56"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1C5CE66C"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33009174"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37D8EF46"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5150209E" w14:textId="77777777" w:rsidR="00A840DC" w:rsidRPr="00CC167E" w:rsidRDefault="00A840DC" w:rsidP="00F4310D">
      <w:pPr>
        <w:tabs>
          <w:tab w:val="left" w:pos="426"/>
        </w:tabs>
        <w:spacing w:before="120" w:after="120" w:line="240" w:lineRule="auto"/>
        <w:jc w:val="center"/>
        <w:rPr>
          <w:rFonts w:asciiTheme="minorHAnsi" w:hAnsiTheme="minorHAnsi" w:cstheme="minorHAnsi"/>
          <w:b/>
          <w:sz w:val="32"/>
          <w:szCs w:val="32"/>
        </w:rPr>
      </w:pPr>
    </w:p>
    <w:p w14:paraId="4CE0F282" w14:textId="0075436B" w:rsidR="00F35885" w:rsidRPr="00CC167E" w:rsidRDefault="00F35885" w:rsidP="00F4310D">
      <w:pPr>
        <w:tabs>
          <w:tab w:val="clear" w:pos="3402"/>
          <w:tab w:val="left" w:pos="426"/>
        </w:tabs>
        <w:spacing w:line="240" w:lineRule="auto"/>
        <w:rPr>
          <w:rFonts w:asciiTheme="minorHAnsi" w:hAnsiTheme="minorHAnsi" w:cstheme="minorHAnsi"/>
          <w:i/>
          <w:sz w:val="20"/>
          <w:u w:val="single"/>
        </w:rPr>
      </w:pPr>
    </w:p>
    <w:p w14:paraId="3E624A87" w14:textId="77777777" w:rsidR="002630AF" w:rsidRDefault="002630AF">
      <w:bookmarkStart w:id="1" w:name="_Toc7171881"/>
      <w:bookmarkStart w:id="2" w:name="_Toc7171890"/>
      <w:bookmarkStart w:id="3" w:name="_Toc522773743"/>
      <w:r>
        <w:rPr>
          <w:b/>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B31C1" w:rsidRPr="0061174C" w14:paraId="215D04FF" w14:textId="77777777" w:rsidTr="00CE7BA3">
        <w:trPr>
          <w:trHeight w:val="633"/>
        </w:trPr>
        <w:tc>
          <w:tcPr>
            <w:tcW w:w="8646" w:type="dxa"/>
            <w:shd w:val="clear" w:color="auto" w:fill="auto"/>
            <w:vAlign w:val="center"/>
          </w:tcPr>
          <w:p w14:paraId="5907F55E" w14:textId="6722D56B" w:rsidR="005F502D" w:rsidRPr="0061174C" w:rsidRDefault="001C799B" w:rsidP="0061174C">
            <w:pPr>
              <w:pStyle w:val="Nagwek1"/>
              <w:tabs>
                <w:tab w:val="clear" w:pos="3402"/>
                <w:tab w:val="left" w:pos="284"/>
                <w:tab w:val="left" w:pos="426"/>
              </w:tabs>
              <w:spacing w:before="0" w:after="0" w:line="276" w:lineRule="auto"/>
              <w:ind w:left="0"/>
              <w:outlineLvl w:val="0"/>
              <w:rPr>
                <w:rFonts w:asciiTheme="minorHAnsi" w:hAnsiTheme="minorHAnsi" w:cstheme="minorHAnsi"/>
                <w:sz w:val="22"/>
                <w:szCs w:val="22"/>
              </w:rPr>
            </w:pPr>
            <w:bookmarkStart w:id="4" w:name="_Toc81826662"/>
            <w:r w:rsidRPr="0061174C">
              <w:rPr>
                <w:rFonts w:asciiTheme="minorHAnsi" w:hAnsiTheme="minorHAnsi" w:cstheme="minorHAnsi"/>
                <w:sz w:val="22"/>
                <w:szCs w:val="22"/>
              </w:rPr>
              <w:lastRenderedPageBreak/>
              <w:t>I</w:t>
            </w:r>
            <w:r w:rsidR="005F502D" w:rsidRPr="0061174C">
              <w:rPr>
                <w:rFonts w:asciiTheme="minorHAnsi" w:hAnsiTheme="minorHAnsi" w:cstheme="minorHAnsi"/>
                <w:sz w:val="22"/>
                <w:szCs w:val="22"/>
              </w:rPr>
              <w:t>.</w:t>
            </w:r>
            <w:r w:rsidR="00787AE1" w:rsidRPr="0061174C">
              <w:rPr>
                <w:rFonts w:asciiTheme="minorHAnsi" w:hAnsiTheme="minorHAnsi" w:cstheme="minorHAnsi"/>
                <w:sz w:val="22"/>
                <w:szCs w:val="22"/>
              </w:rPr>
              <w:tab/>
            </w:r>
            <w:bookmarkStart w:id="5" w:name="_Toc381954226"/>
            <w:bookmarkStart w:id="6" w:name="_Toc4675772"/>
            <w:r w:rsidR="00F47A84" w:rsidRPr="0061174C">
              <w:rPr>
                <w:rFonts w:asciiTheme="minorHAnsi" w:hAnsiTheme="minorHAnsi" w:cstheme="minorHAnsi"/>
                <w:sz w:val="22"/>
                <w:szCs w:val="22"/>
              </w:rPr>
              <w:t>Przedmiot</w:t>
            </w:r>
            <w:bookmarkEnd w:id="5"/>
            <w:r w:rsidR="00F47A84" w:rsidRPr="0061174C">
              <w:rPr>
                <w:rFonts w:asciiTheme="minorHAnsi" w:hAnsiTheme="minorHAnsi" w:cstheme="minorHAnsi"/>
                <w:sz w:val="22"/>
                <w:szCs w:val="22"/>
              </w:rPr>
              <w:t xml:space="preserve"> specyfikacji</w:t>
            </w:r>
            <w:bookmarkEnd w:id="1"/>
            <w:bookmarkEnd w:id="2"/>
            <w:bookmarkEnd w:id="3"/>
            <w:bookmarkEnd w:id="4"/>
            <w:bookmarkEnd w:id="6"/>
          </w:p>
        </w:tc>
      </w:tr>
    </w:tbl>
    <w:p w14:paraId="0CA341C3" w14:textId="6E007C64" w:rsidR="0018796A" w:rsidRPr="0018796A" w:rsidRDefault="00663D8B" w:rsidP="0018796A">
      <w:pPr>
        <w:pStyle w:val="Akapitzlist"/>
        <w:numPr>
          <w:ilvl w:val="1"/>
          <w:numId w:val="32"/>
        </w:numPr>
        <w:tabs>
          <w:tab w:val="left" w:pos="-1800"/>
          <w:tab w:val="left" w:pos="426"/>
        </w:tabs>
        <w:jc w:val="both"/>
        <w:rPr>
          <w:rStyle w:val="FontStyle27"/>
          <w:rFonts w:asciiTheme="minorHAnsi" w:hAnsiTheme="minorHAnsi" w:cstheme="minorHAnsi"/>
          <w:spacing w:val="0"/>
          <w:sz w:val="22"/>
          <w:szCs w:val="22"/>
        </w:rPr>
      </w:pPr>
      <w:r w:rsidRPr="0018796A">
        <w:rPr>
          <w:rStyle w:val="FontStyle27"/>
          <w:rFonts w:asciiTheme="minorHAnsi" w:hAnsiTheme="minorHAnsi" w:cstheme="minorHAnsi"/>
          <w:sz w:val="22"/>
          <w:szCs w:val="22"/>
        </w:rPr>
        <w:t xml:space="preserve">Enea Elektrownia Połaniec Spółka Akcyjna (skrót firmy: Enea </w:t>
      </w:r>
      <w:r w:rsidR="00F9641D">
        <w:rPr>
          <w:rStyle w:val="FontStyle27"/>
          <w:rFonts w:asciiTheme="minorHAnsi" w:hAnsiTheme="minorHAnsi" w:cstheme="minorHAnsi"/>
          <w:sz w:val="22"/>
          <w:szCs w:val="22"/>
        </w:rPr>
        <w:t xml:space="preserve">Elektrownia </w:t>
      </w:r>
      <w:r w:rsidRPr="0018796A">
        <w:rPr>
          <w:rStyle w:val="FontStyle27"/>
          <w:rFonts w:asciiTheme="minorHAnsi" w:hAnsiTheme="minorHAnsi" w:cstheme="minorHAnsi"/>
          <w:sz w:val="22"/>
          <w:szCs w:val="22"/>
        </w:rPr>
        <w:t>Połaniec S</w:t>
      </w:r>
      <w:r w:rsidR="00F9641D">
        <w:rPr>
          <w:rStyle w:val="FontStyle27"/>
          <w:rFonts w:asciiTheme="minorHAnsi" w:hAnsiTheme="minorHAnsi" w:cstheme="minorHAnsi"/>
          <w:sz w:val="22"/>
          <w:szCs w:val="22"/>
        </w:rPr>
        <w:t>.</w:t>
      </w:r>
      <w:r w:rsidRPr="0018796A">
        <w:rPr>
          <w:rStyle w:val="FontStyle27"/>
          <w:rFonts w:asciiTheme="minorHAnsi" w:hAnsiTheme="minorHAnsi" w:cstheme="minorHAnsi"/>
          <w:sz w:val="22"/>
          <w:szCs w:val="22"/>
        </w:rPr>
        <w:t>A.) z siedzibą: Zawada 26, 28-230 Połaniec</w:t>
      </w:r>
      <w:r w:rsidRPr="0018796A">
        <w:rPr>
          <w:rFonts w:asciiTheme="minorHAnsi" w:hAnsiTheme="minorHAnsi" w:cstheme="minorHAnsi"/>
        </w:rPr>
        <w:t xml:space="preserve"> </w:t>
      </w:r>
      <w:r w:rsidRPr="0018796A">
        <w:rPr>
          <w:rStyle w:val="FontStyle27"/>
          <w:rFonts w:asciiTheme="minorHAnsi" w:hAnsiTheme="minorHAnsi" w:cstheme="minorHAnsi"/>
          <w:sz w:val="22"/>
          <w:szCs w:val="22"/>
        </w:rPr>
        <w:t>z</w:t>
      </w:r>
      <w:r w:rsidR="002E1A52" w:rsidRPr="0018796A">
        <w:rPr>
          <w:rStyle w:val="FontStyle27"/>
          <w:rFonts w:asciiTheme="minorHAnsi" w:hAnsiTheme="minorHAnsi" w:cstheme="minorHAnsi"/>
          <w:sz w:val="22"/>
          <w:szCs w:val="22"/>
        </w:rPr>
        <w:t xml:space="preserve">wana dalej również Zamawiającym, zaprasza do złożenia Oferty na dostawę </w:t>
      </w:r>
      <w:r w:rsidR="006C1219">
        <w:rPr>
          <w:rStyle w:val="FontStyle27"/>
          <w:rFonts w:asciiTheme="minorHAnsi" w:hAnsiTheme="minorHAnsi" w:cstheme="minorHAnsi"/>
          <w:sz w:val="22"/>
          <w:szCs w:val="22"/>
        </w:rPr>
        <w:t xml:space="preserve">Kaolinitu </w:t>
      </w:r>
      <w:r w:rsidRPr="0018796A">
        <w:rPr>
          <w:rStyle w:val="FontStyle27"/>
          <w:rFonts w:asciiTheme="minorHAnsi" w:hAnsiTheme="minorHAnsi" w:cstheme="minorHAnsi"/>
          <w:sz w:val="22"/>
          <w:szCs w:val="22"/>
        </w:rPr>
        <w:t xml:space="preserve"> </w:t>
      </w:r>
      <w:r w:rsidR="002E1A52" w:rsidRPr="0018796A">
        <w:rPr>
          <w:rStyle w:val="FontStyle27"/>
          <w:rFonts w:asciiTheme="minorHAnsi" w:hAnsiTheme="minorHAnsi" w:cstheme="minorHAnsi"/>
          <w:sz w:val="22"/>
          <w:szCs w:val="22"/>
        </w:rPr>
        <w:t xml:space="preserve">o parametrach </w:t>
      </w:r>
      <w:r w:rsidR="00E15AA0" w:rsidRPr="0018796A">
        <w:rPr>
          <w:rStyle w:val="FontStyle27"/>
          <w:rFonts w:asciiTheme="minorHAnsi" w:hAnsiTheme="minorHAnsi" w:cstheme="minorHAnsi"/>
          <w:sz w:val="22"/>
          <w:szCs w:val="22"/>
        </w:rPr>
        <w:t xml:space="preserve">określonych w Załączniku nr 1 do Umowy </w:t>
      </w:r>
      <w:r w:rsidR="002E1A52" w:rsidRPr="0018796A">
        <w:rPr>
          <w:rStyle w:val="FontStyle27"/>
          <w:rFonts w:asciiTheme="minorHAnsi" w:hAnsiTheme="minorHAnsi" w:cstheme="minorHAnsi"/>
          <w:sz w:val="22"/>
          <w:szCs w:val="22"/>
        </w:rPr>
        <w:t>dla niżej wymienion</w:t>
      </w:r>
      <w:r w:rsidRPr="0018796A">
        <w:rPr>
          <w:rStyle w:val="FontStyle27"/>
          <w:rFonts w:asciiTheme="minorHAnsi" w:hAnsiTheme="minorHAnsi" w:cstheme="minorHAnsi"/>
          <w:sz w:val="22"/>
          <w:szCs w:val="22"/>
        </w:rPr>
        <w:t>ej</w:t>
      </w:r>
      <w:r w:rsidR="002E1A52" w:rsidRPr="0018796A">
        <w:rPr>
          <w:rStyle w:val="FontStyle27"/>
          <w:rFonts w:asciiTheme="minorHAnsi" w:hAnsiTheme="minorHAnsi" w:cstheme="minorHAnsi"/>
          <w:sz w:val="22"/>
          <w:szCs w:val="22"/>
        </w:rPr>
        <w:t xml:space="preserve"> lokalizacji</w:t>
      </w:r>
      <w:r w:rsidR="00130409" w:rsidRPr="0018796A">
        <w:rPr>
          <w:rStyle w:val="FontStyle27"/>
          <w:rFonts w:asciiTheme="minorHAnsi" w:hAnsiTheme="minorHAnsi" w:cstheme="minorHAnsi"/>
          <w:sz w:val="22"/>
          <w:szCs w:val="22"/>
        </w:rPr>
        <w:t xml:space="preserve"> (</w:t>
      </w:r>
      <w:r w:rsidR="005C424E" w:rsidRPr="0018796A">
        <w:rPr>
          <w:rStyle w:val="FontStyle27"/>
          <w:rFonts w:asciiTheme="minorHAnsi" w:hAnsiTheme="minorHAnsi" w:cstheme="minorHAnsi"/>
          <w:sz w:val="22"/>
          <w:szCs w:val="22"/>
        </w:rPr>
        <w:t xml:space="preserve">załącznik nr  2 </w:t>
      </w:r>
      <w:r w:rsidR="00130409" w:rsidRPr="0018796A">
        <w:rPr>
          <w:rStyle w:val="FontStyle27"/>
          <w:rFonts w:asciiTheme="minorHAnsi" w:hAnsiTheme="minorHAnsi" w:cstheme="minorHAnsi"/>
          <w:sz w:val="22"/>
          <w:szCs w:val="22"/>
        </w:rPr>
        <w:t>mapa lokalizacyjna)</w:t>
      </w:r>
      <w:r w:rsidR="002E1A52" w:rsidRPr="0018796A">
        <w:rPr>
          <w:rStyle w:val="FontStyle27"/>
          <w:rFonts w:asciiTheme="minorHAnsi" w:hAnsiTheme="minorHAnsi" w:cstheme="minorHAnsi"/>
          <w:sz w:val="22"/>
          <w:szCs w:val="22"/>
        </w:rPr>
        <w:t>:</w:t>
      </w:r>
    </w:p>
    <w:p w14:paraId="2612B29F" w14:textId="5EDBF3AD" w:rsidR="0018796A" w:rsidRPr="0018796A" w:rsidRDefault="00A63307" w:rsidP="0018796A">
      <w:pPr>
        <w:pStyle w:val="Akapitzlist"/>
        <w:numPr>
          <w:ilvl w:val="2"/>
          <w:numId w:val="32"/>
        </w:numPr>
        <w:tabs>
          <w:tab w:val="left" w:pos="-1800"/>
          <w:tab w:val="left" w:pos="426"/>
        </w:tabs>
        <w:jc w:val="both"/>
        <w:rPr>
          <w:rStyle w:val="FontStyle27"/>
          <w:rFonts w:asciiTheme="minorHAnsi" w:hAnsiTheme="minorHAnsi" w:cstheme="minorHAnsi"/>
          <w:spacing w:val="0"/>
          <w:sz w:val="22"/>
          <w:szCs w:val="22"/>
        </w:rPr>
      </w:pPr>
      <w:r w:rsidRPr="0018796A">
        <w:rPr>
          <w:rStyle w:val="FontStyle27"/>
          <w:rFonts w:asciiTheme="minorHAnsi" w:eastAsia="Times New Roman" w:hAnsiTheme="minorHAnsi" w:cstheme="minorHAnsi"/>
          <w:sz w:val="22"/>
          <w:szCs w:val="22"/>
          <w:lang w:eastAsia="pl-PL"/>
        </w:rPr>
        <w:t>Z</w:t>
      </w:r>
      <w:r w:rsidR="00663D8B" w:rsidRPr="0018796A">
        <w:rPr>
          <w:rStyle w:val="FontStyle27"/>
          <w:rFonts w:asciiTheme="minorHAnsi" w:eastAsia="Times New Roman" w:hAnsiTheme="minorHAnsi" w:cstheme="minorHAnsi"/>
          <w:sz w:val="22"/>
          <w:szCs w:val="22"/>
          <w:lang w:eastAsia="pl-PL"/>
        </w:rPr>
        <w:t>biornik</w:t>
      </w:r>
      <w:r w:rsidR="00C76D6A" w:rsidRPr="0018796A">
        <w:rPr>
          <w:rStyle w:val="FontStyle27"/>
          <w:rFonts w:asciiTheme="minorHAnsi" w:eastAsia="Times New Roman" w:hAnsiTheme="minorHAnsi" w:cstheme="minorHAnsi"/>
          <w:sz w:val="22"/>
          <w:szCs w:val="22"/>
          <w:lang w:eastAsia="pl-PL"/>
        </w:rPr>
        <w:t xml:space="preserve">i </w:t>
      </w:r>
      <w:r w:rsidR="00D178FA" w:rsidRPr="0018796A">
        <w:rPr>
          <w:rStyle w:val="FontStyle27"/>
          <w:rFonts w:asciiTheme="minorHAnsi" w:eastAsia="Times New Roman" w:hAnsiTheme="minorHAnsi" w:cstheme="minorHAnsi"/>
          <w:sz w:val="22"/>
          <w:szCs w:val="22"/>
          <w:lang w:eastAsia="pl-PL"/>
        </w:rPr>
        <w:t>nr 1</w:t>
      </w:r>
      <w:r w:rsidR="005707D5">
        <w:rPr>
          <w:rStyle w:val="FontStyle27"/>
          <w:rFonts w:asciiTheme="minorHAnsi" w:eastAsia="Times New Roman" w:hAnsiTheme="minorHAnsi" w:cstheme="minorHAnsi"/>
          <w:sz w:val="22"/>
          <w:szCs w:val="22"/>
          <w:lang w:eastAsia="pl-PL"/>
        </w:rPr>
        <w:t xml:space="preserve"> Kaolinitu</w:t>
      </w:r>
      <w:r w:rsidR="008944E9" w:rsidRPr="0018796A">
        <w:rPr>
          <w:rStyle w:val="FontStyle27"/>
          <w:rFonts w:asciiTheme="minorHAnsi" w:eastAsia="Times New Roman" w:hAnsiTheme="minorHAnsi" w:cstheme="minorHAnsi"/>
          <w:sz w:val="22"/>
          <w:szCs w:val="22"/>
          <w:lang w:eastAsia="pl-PL"/>
        </w:rPr>
        <w:t xml:space="preserve"> </w:t>
      </w:r>
      <w:r w:rsidR="00663D8B" w:rsidRPr="0018796A">
        <w:rPr>
          <w:rStyle w:val="FontStyle27"/>
          <w:rFonts w:asciiTheme="minorHAnsi" w:eastAsia="Times New Roman" w:hAnsiTheme="minorHAnsi" w:cstheme="minorHAnsi"/>
          <w:sz w:val="22"/>
          <w:szCs w:val="22"/>
          <w:lang w:eastAsia="pl-PL"/>
        </w:rPr>
        <w:t>na Zielony</w:t>
      </w:r>
      <w:r w:rsidR="0031065E" w:rsidRPr="0018796A">
        <w:rPr>
          <w:rStyle w:val="FontStyle27"/>
          <w:rFonts w:asciiTheme="minorHAnsi" w:eastAsia="Times New Roman" w:hAnsiTheme="minorHAnsi" w:cstheme="minorHAnsi"/>
          <w:sz w:val="22"/>
          <w:szCs w:val="22"/>
          <w:lang w:eastAsia="pl-PL"/>
        </w:rPr>
        <w:t>m</w:t>
      </w:r>
      <w:r w:rsidR="00663D8B" w:rsidRPr="0018796A">
        <w:rPr>
          <w:rStyle w:val="FontStyle27"/>
          <w:rFonts w:asciiTheme="minorHAnsi" w:eastAsia="Times New Roman" w:hAnsiTheme="minorHAnsi" w:cstheme="minorHAnsi"/>
          <w:sz w:val="22"/>
          <w:szCs w:val="22"/>
          <w:lang w:eastAsia="pl-PL"/>
        </w:rPr>
        <w:t xml:space="preserve"> Blok</w:t>
      </w:r>
      <w:r w:rsidR="0031065E" w:rsidRPr="0018796A">
        <w:rPr>
          <w:rStyle w:val="FontStyle27"/>
          <w:rFonts w:asciiTheme="minorHAnsi" w:eastAsia="Times New Roman" w:hAnsiTheme="minorHAnsi" w:cstheme="minorHAnsi"/>
          <w:sz w:val="22"/>
          <w:szCs w:val="22"/>
          <w:lang w:eastAsia="pl-PL"/>
        </w:rPr>
        <w:t>u</w:t>
      </w:r>
      <w:r w:rsidR="00663D8B" w:rsidRPr="0018796A">
        <w:rPr>
          <w:rStyle w:val="FontStyle27"/>
          <w:rFonts w:asciiTheme="minorHAnsi" w:eastAsia="Times New Roman" w:hAnsiTheme="minorHAnsi" w:cstheme="minorHAnsi"/>
          <w:sz w:val="22"/>
          <w:szCs w:val="22"/>
          <w:lang w:eastAsia="pl-PL"/>
        </w:rPr>
        <w:t xml:space="preserve"> w Enea Elektrownia Połaniec S.A., Zawada 26, 28-230 Połaniec</w:t>
      </w:r>
      <w:r w:rsidR="00130409" w:rsidRPr="0018796A">
        <w:rPr>
          <w:rStyle w:val="FontStyle27"/>
          <w:rFonts w:asciiTheme="minorHAnsi" w:eastAsia="Times New Roman" w:hAnsiTheme="minorHAnsi" w:cstheme="minorHAnsi"/>
          <w:sz w:val="22"/>
          <w:szCs w:val="22"/>
          <w:lang w:eastAsia="pl-PL"/>
        </w:rPr>
        <w:t xml:space="preserve"> (parametry techniczne zbiornika stanowią załącznik nr 3).</w:t>
      </w:r>
    </w:p>
    <w:p w14:paraId="7FB948B2" w14:textId="24CB90E5" w:rsidR="0018796A" w:rsidRPr="0018796A" w:rsidRDefault="00D178FA" w:rsidP="0061174C">
      <w:pPr>
        <w:pStyle w:val="Akapitzlist"/>
        <w:numPr>
          <w:ilvl w:val="2"/>
          <w:numId w:val="32"/>
        </w:numPr>
        <w:tabs>
          <w:tab w:val="left" w:pos="-1800"/>
          <w:tab w:val="left" w:pos="426"/>
        </w:tabs>
        <w:jc w:val="both"/>
        <w:rPr>
          <w:rStyle w:val="FontStyle27"/>
          <w:rFonts w:asciiTheme="minorHAnsi" w:hAnsiTheme="minorHAnsi" w:cstheme="minorHAnsi"/>
          <w:spacing w:val="0"/>
          <w:sz w:val="22"/>
          <w:szCs w:val="22"/>
        </w:rPr>
      </w:pPr>
      <w:r w:rsidRPr="0018796A">
        <w:rPr>
          <w:rStyle w:val="FontStyle27"/>
          <w:rFonts w:asciiTheme="minorHAnsi" w:eastAsia="Times New Roman" w:hAnsiTheme="minorHAnsi" w:cstheme="minorHAnsi"/>
          <w:sz w:val="22"/>
          <w:szCs w:val="22"/>
          <w:lang w:eastAsia="pl-PL"/>
        </w:rPr>
        <w:t>Zbiornik nr 2</w:t>
      </w:r>
      <w:r w:rsidR="00071A45">
        <w:rPr>
          <w:rStyle w:val="FontStyle27"/>
          <w:rFonts w:asciiTheme="minorHAnsi" w:eastAsia="Times New Roman" w:hAnsiTheme="minorHAnsi" w:cstheme="minorHAnsi"/>
          <w:sz w:val="22"/>
          <w:szCs w:val="22"/>
          <w:lang w:eastAsia="pl-PL"/>
        </w:rPr>
        <w:t xml:space="preserve"> kaolinitu</w:t>
      </w:r>
      <w:r w:rsidRPr="0018796A">
        <w:rPr>
          <w:rStyle w:val="FontStyle27"/>
          <w:rFonts w:asciiTheme="minorHAnsi" w:eastAsia="Times New Roman" w:hAnsiTheme="minorHAnsi" w:cstheme="minorHAnsi"/>
          <w:sz w:val="22"/>
          <w:szCs w:val="22"/>
          <w:lang w:eastAsia="pl-PL"/>
        </w:rPr>
        <w:t xml:space="preserve"> na Zielonym Bloku w Enea Elektrownia Połaniec S.A., Zawada 26, 28-230 Połaniec</w:t>
      </w:r>
      <w:r w:rsidR="00130409" w:rsidRPr="0018796A">
        <w:rPr>
          <w:rStyle w:val="FontStyle27"/>
          <w:rFonts w:asciiTheme="minorHAnsi" w:eastAsia="Times New Roman" w:hAnsiTheme="minorHAnsi" w:cstheme="minorHAnsi"/>
          <w:sz w:val="22"/>
          <w:szCs w:val="22"/>
          <w:lang w:eastAsia="pl-PL"/>
        </w:rPr>
        <w:t xml:space="preserve"> (parametry techniczne zbiornika stanowią załącznik nr </w:t>
      </w:r>
      <w:r w:rsidR="005C424E" w:rsidRPr="0018796A">
        <w:rPr>
          <w:rStyle w:val="FontStyle27"/>
          <w:rFonts w:asciiTheme="minorHAnsi" w:eastAsia="Times New Roman" w:hAnsiTheme="minorHAnsi" w:cstheme="minorHAnsi"/>
          <w:sz w:val="22"/>
          <w:szCs w:val="22"/>
          <w:lang w:eastAsia="pl-PL"/>
        </w:rPr>
        <w:t>3</w:t>
      </w:r>
      <w:r w:rsidR="00130409" w:rsidRPr="0018796A">
        <w:rPr>
          <w:rStyle w:val="FontStyle27"/>
          <w:rFonts w:asciiTheme="minorHAnsi" w:eastAsia="Times New Roman" w:hAnsiTheme="minorHAnsi" w:cstheme="minorHAnsi"/>
          <w:sz w:val="22"/>
          <w:szCs w:val="22"/>
          <w:lang w:eastAsia="pl-PL"/>
        </w:rPr>
        <w:t>).</w:t>
      </w:r>
    </w:p>
    <w:p w14:paraId="56402A67" w14:textId="37201F12" w:rsidR="0018796A" w:rsidRPr="0018796A" w:rsidRDefault="009F7A50" w:rsidP="00A91066">
      <w:pPr>
        <w:pStyle w:val="Akapitzlist"/>
        <w:numPr>
          <w:ilvl w:val="1"/>
          <w:numId w:val="32"/>
        </w:numPr>
        <w:tabs>
          <w:tab w:val="left" w:pos="-1800"/>
          <w:tab w:val="left" w:pos="426"/>
        </w:tabs>
        <w:jc w:val="both"/>
        <w:rPr>
          <w:rStyle w:val="FontStyle27"/>
          <w:rFonts w:asciiTheme="minorHAnsi" w:hAnsiTheme="minorHAnsi" w:cstheme="minorHAnsi"/>
          <w:spacing w:val="0"/>
          <w:sz w:val="22"/>
          <w:szCs w:val="22"/>
        </w:rPr>
      </w:pPr>
      <w:r w:rsidRPr="0018796A">
        <w:rPr>
          <w:rStyle w:val="FontStyle27"/>
          <w:rFonts w:asciiTheme="minorHAnsi" w:hAnsiTheme="minorHAnsi" w:cstheme="minorHAnsi"/>
          <w:sz w:val="22"/>
          <w:szCs w:val="22"/>
        </w:rPr>
        <w:t xml:space="preserve">Przedmiotem zamówienia jest dostawa autocysternami samowyładowczymi </w:t>
      </w:r>
      <w:r w:rsidR="006C1219">
        <w:rPr>
          <w:rStyle w:val="FontStyle27"/>
          <w:rFonts w:asciiTheme="minorHAnsi" w:hAnsiTheme="minorHAnsi" w:cstheme="minorHAnsi"/>
          <w:sz w:val="22"/>
          <w:szCs w:val="22"/>
        </w:rPr>
        <w:t>kaolinitu</w:t>
      </w:r>
      <w:r w:rsidRPr="0018796A">
        <w:rPr>
          <w:rStyle w:val="FontStyle27"/>
          <w:rFonts w:asciiTheme="minorHAnsi" w:hAnsiTheme="minorHAnsi" w:cstheme="minorHAnsi"/>
          <w:sz w:val="22"/>
          <w:szCs w:val="22"/>
        </w:rPr>
        <w:t xml:space="preserve"> do kotła f</w:t>
      </w:r>
      <w:r w:rsidR="00BF55E3" w:rsidRPr="0018796A">
        <w:rPr>
          <w:rStyle w:val="FontStyle27"/>
          <w:rFonts w:asciiTheme="minorHAnsi" w:hAnsiTheme="minorHAnsi" w:cstheme="minorHAnsi"/>
          <w:sz w:val="22"/>
          <w:szCs w:val="22"/>
        </w:rPr>
        <w:t xml:space="preserve">luidalnego o łącznej ilości </w:t>
      </w:r>
      <w:r w:rsidR="00F33745" w:rsidRPr="00F33745">
        <w:rPr>
          <w:rStyle w:val="FontStyle27"/>
          <w:rFonts w:asciiTheme="minorHAnsi" w:hAnsiTheme="minorHAnsi" w:cstheme="minorHAnsi"/>
          <w:sz w:val="22"/>
          <w:szCs w:val="22"/>
        </w:rPr>
        <w:t xml:space="preserve">od </w:t>
      </w:r>
      <w:r w:rsidR="003955AD">
        <w:rPr>
          <w:rStyle w:val="FontStyle27"/>
          <w:rFonts w:asciiTheme="minorHAnsi" w:hAnsiTheme="minorHAnsi" w:cstheme="minorHAnsi"/>
          <w:sz w:val="22"/>
          <w:szCs w:val="22"/>
        </w:rPr>
        <w:t>2000</w:t>
      </w:r>
      <w:r w:rsidR="00F33745" w:rsidRPr="00F33745">
        <w:rPr>
          <w:rStyle w:val="FontStyle27"/>
          <w:rFonts w:asciiTheme="minorHAnsi" w:hAnsiTheme="minorHAnsi" w:cstheme="minorHAnsi"/>
          <w:sz w:val="22"/>
          <w:szCs w:val="22"/>
        </w:rPr>
        <w:t xml:space="preserve"> ton (wielkość minimalna) do </w:t>
      </w:r>
      <w:r w:rsidR="003955AD">
        <w:rPr>
          <w:rStyle w:val="FontStyle27"/>
          <w:rFonts w:asciiTheme="minorHAnsi" w:hAnsiTheme="minorHAnsi" w:cstheme="minorHAnsi"/>
          <w:sz w:val="22"/>
          <w:szCs w:val="22"/>
        </w:rPr>
        <w:t>3250</w:t>
      </w:r>
      <w:r w:rsidR="00F33745" w:rsidRPr="00F33745">
        <w:rPr>
          <w:rStyle w:val="FontStyle27"/>
          <w:rFonts w:asciiTheme="minorHAnsi" w:hAnsiTheme="minorHAnsi" w:cstheme="minorHAnsi"/>
          <w:sz w:val="22"/>
          <w:szCs w:val="22"/>
        </w:rPr>
        <w:t xml:space="preserve"> ton (wielkość maksymalna) </w:t>
      </w:r>
      <w:r w:rsidR="00453FE5">
        <w:rPr>
          <w:rStyle w:val="FontStyle27"/>
          <w:rFonts w:asciiTheme="minorHAnsi" w:hAnsiTheme="minorHAnsi" w:cstheme="minorHAnsi"/>
          <w:sz w:val="22"/>
          <w:szCs w:val="22"/>
        </w:rPr>
        <w:t xml:space="preserve">w okresie </w:t>
      </w:r>
      <w:r w:rsidR="00A91066">
        <w:rPr>
          <w:rStyle w:val="FontStyle27"/>
          <w:rFonts w:asciiTheme="minorHAnsi" w:hAnsiTheme="minorHAnsi" w:cstheme="minorHAnsi"/>
          <w:sz w:val="22"/>
          <w:szCs w:val="22"/>
        </w:rPr>
        <w:t xml:space="preserve">6 </w:t>
      </w:r>
      <w:r w:rsidR="00835F80">
        <w:rPr>
          <w:rStyle w:val="FontStyle27"/>
          <w:rFonts w:asciiTheme="minorHAnsi" w:hAnsiTheme="minorHAnsi" w:cstheme="minorHAnsi"/>
          <w:sz w:val="22"/>
          <w:szCs w:val="22"/>
        </w:rPr>
        <w:t>miesięcy</w:t>
      </w:r>
      <w:r w:rsidR="00A91066">
        <w:rPr>
          <w:rStyle w:val="FontStyle27"/>
          <w:rFonts w:asciiTheme="minorHAnsi" w:hAnsiTheme="minorHAnsi" w:cstheme="minorHAnsi"/>
          <w:sz w:val="22"/>
          <w:szCs w:val="22"/>
        </w:rPr>
        <w:t>.</w:t>
      </w:r>
    </w:p>
    <w:p w14:paraId="59726B81" w14:textId="127F3497" w:rsidR="00453FE5" w:rsidRDefault="0065187B" w:rsidP="0061174C">
      <w:pPr>
        <w:pStyle w:val="Nagwek1"/>
        <w:tabs>
          <w:tab w:val="clear" w:pos="3402"/>
          <w:tab w:val="left" w:pos="284"/>
          <w:tab w:val="left" w:pos="426"/>
        </w:tabs>
        <w:spacing w:before="0" w:after="0" w:line="276" w:lineRule="auto"/>
        <w:ind w:left="0"/>
        <w:rPr>
          <w:rStyle w:val="FontStyle27"/>
          <w:rFonts w:asciiTheme="minorHAnsi" w:hAnsiTheme="minorHAnsi" w:cstheme="minorHAnsi"/>
          <w:sz w:val="22"/>
          <w:szCs w:val="22"/>
        </w:rPr>
      </w:pPr>
      <w:r>
        <w:rPr>
          <w:rStyle w:val="FontStyle27"/>
          <w:rFonts w:asciiTheme="minorHAnsi" w:hAnsiTheme="minorHAnsi" w:cstheme="minorHAnsi"/>
          <w:sz w:val="22"/>
          <w:szCs w:val="22"/>
        </w:rPr>
        <w:t xml:space="preserve"> </w:t>
      </w:r>
      <w:bookmarkStart w:id="7" w:name="_Toc4675773"/>
      <w:bookmarkStart w:id="8" w:name="_Toc7171882"/>
      <w:bookmarkStart w:id="9" w:name="_Toc7171891"/>
    </w:p>
    <w:p w14:paraId="1EED76EB" w14:textId="46A8EBFF" w:rsidR="00DC28BE" w:rsidRPr="0061174C" w:rsidRDefault="00F47A84" w:rsidP="0061174C">
      <w:pPr>
        <w:pStyle w:val="Nagwek1"/>
        <w:tabs>
          <w:tab w:val="clear" w:pos="3402"/>
          <w:tab w:val="left" w:pos="284"/>
          <w:tab w:val="left" w:pos="426"/>
        </w:tabs>
        <w:spacing w:before="0" w:after="0" w:line="276" w:lineRule="auto"/>
        <w:ind w:left="0"/>
        <w:rPr>
          <w:rFonts w:asciiTheme="minorHAnsi" w:hAnsiTheme="minorHAnsi" w:cstheme="minorHAnsi"/>
          <w:sz w:val="22"/>
          <w:szCs w:val="22"/>
        </w:rPr>
      </w:pPr>
      <w:bookmarkStart w:id="10" w:name="_Toc81826663"/>
      <w:r w:rsidRPr="0061174C">
        <w:rPr>
          <w:rFonts w:asciiTheme="minorHAnsi" w:hAnsiTheme="minorHAnsi" w:cstheme="minorHAnsi"/>
          <w:sz w:val="22"/>
          <w:szCs w:val="22"/>
        </w:rPr>
        <w:t>II. Definicje</w:t>
      </w:r>
      <w:bookmarkEnd w:id="7"/>
      <w:bookmarkEnd w:id="8"/>
      <w:bookmarkEnd w:id="9"/>
      <w:bookmarkEnd w:id="10"/>
    </w:p>
    <w:p w14:paraId="46FAAA43" w14:textId="3DEDAB80" w:rsidR="00F612F4" w:rsidRPr="0061174C" w:rsidRDefault="006C1219" w:rsidP="0061174C">
      <w:pPr>
        <w:tabs>
          <w:tab w:val="clear" w:pos="3402"/>
          <w:tab w:val="left" w:pos="-1800"/>
          <w:tab w:val="left" w:pos="426"/>
        </w:tabs>
        <w:autoSpaceDE w:val="0"/>
        <w:autoSpaceDN w:val="0"/>
        <w:spacing w:line="276" w:lineRule="auto"/>
        <w:jc w:val="both"/>
        <w:rPr>
          <w:rStyle w:val="FontStyle27"/>
          <w:rFonts w:asciiTheme="minorHAnsi" w:eastAsiaTheme="minorEastAsia" w:hAnsiTheme="minorHAnsi" w:cstheme="minorHAnsi"/>
          <w:sz w:val="22"/>
          <w:szCs w:val="22"/>
        </w:rPr>
      </w:pPr>
      <w:r>
        <w:rPr>
          <w:rStyle w:val="FontStyle27"/>
          <w:rFonts w:asciiTheme="minorHAnsi" w:eastAsiaTheme="minorEastAsia" w:hAnsiTheme="minorHAnsi" w:cstheme="minorHAnsi"/>
          <w:b/>
          <w:sz w:val="22"/>
          <w:szCs w:val="22"/>
        </w:rPr>
        <w:t xml:space="preserve">Kaolinit </w:t>
      </w:r>
      <w:r w:rsidR="00F612F4" w:rsidRPr="0061174C">
        <w:rPr>
          <w:rStyle w:val="FontStyle27"/>
          <w:rFonts w:asciiTheme="minorHAnsi" w:eastAsiaTheme="minorEastAsia" w:hAnsiTheme="minorHAnsi" w:cstheme="minorHAnsi"/>
          <w:sz w:val="22"/>
          <w:szCs w:val="22"/>
        </w:rPr>
        <w:t xml:space="preserve"> – oznacza materiał o parametrach określonych w załączniku nr 1 do SWZ cz. III</w:t>
      </w:r>
      <w:r w:rsidR="006A14D0" w:rsidRPr="0061174C">
        <w:rPr>
          <w:rStyle w:val="FontStyle27"/>
          <w:rFonts w:asciiTheme="minorHAnsi" w:eastAsiaTheme="minorEastAsia" w:hAnsiTheme="minorHAnsi" w:cstheme="minorHAnsi"/>
          <w:sz w:val="22"/>
          <w:szCs w:val="22"/>
        </w:rPr>
        <w:t xml:space="preserve">. </w:t>
      </w:r>
    </w:p>
    <w:p w14:paraId="58088A71" w14:textId="6654CC9B" w:rsidR="00DC28BE" w:rsidRPr="0061174C" w:rsidRDefault="00DC28BE" w:rsidP="0061174C">
      <w:pPr>
        <w:spacing w:line="276" w:lineRule="auto"/>
        <w:rPr>
          <w:rFonts w:asciiTheme="minorHAnsi" w:hAnsiTheme="minorHAnsi" w:cstheme="minorHAnsi"/>
          <w:b/>
          <w:color w:val="000000" w:themeColor="text1"/>
          <w:sz w:val="22"/>
          <w:szCs w:val="22"/>
        </w:rPr>
      </w:pPr>
      <w:r w:rsidRPr="0061174C">
        <w:rPr>
          <w:rFonts w:asciiTheme="minorHAnsi" w:hAnsiTheme="minorHAnsi" w:cstheme="minorHAnsi"/>
          <w:b/>
          <w:sz w:val="22"/>
          <w:szCs w:val="22"/>
          <w:lang w:eastAsia="en-US"/>
        </w:rPr>
        <w:t xml:space="preserve">Przedmiot Zamówienia - </w:t>
      </w:r>
      <w:r w:rsidRPr="0061174C">
        <w:rPr>
          <w:rStyle w:val="FontStyle27"/>
          <w:rFonts w:asciiTheme="minorHAnsi" w:eastAsiaTheme="minorEastAsia" w:hAnsiTheme="minorHAnsi" w:cstheme="minorHAnsi"/>
          <w:sz w:val="22"/>
          <w:szCs w:val="22"/>
        </w:rPr>
        <w:t>dostawa</w:t>
      </w:r>
      <w:r w:rsidR="00641A97" w:rsidRPr="0061174C">
        <w:rPr>
          <w:rStyle w:val="FontStyle27"/>
          <w:rFonts w:asciiTheme="minorHAnsi" w:eastAsiaTheme="minorEastAsia" w:hAnsiTheme="minorHAnsi" w:cstheme="minorHAnsi"/>
          <w:sz w:val="22"/>
          <w:szCs w:val="22"/>
        </w:rPr>
        <w:t xml:space="preserve"> </w:t>
      </w:r>
      <w:r w:rsidR="00535275">
        <w:rPr>
          <w:rStyle w:val="FontStyle27"/>
          <w:rFonts w:asciiTheme="minorHAnsi" w:eastAsiaTheme="minorEastAsia" w:hAnsiTheme="minorHAnsi" w:cstheme="minorHAnsi"/>
          <w:sz w:val="22"/>
          <w:szCs w:val="22"/>
        </w:rPr>
        <w:t xml:space="preserve"> Kaolinitu</w:t>
      </w:r>
      <w:r w:rsidR="00641A97" w:rsidRPr="0061174C">
        <w:rPr>
          <w:rStyle w:val="FontStyle27"/>
          <w:rFonts w:asciiTheme="minorHAnsi" w:eastAsiaTheme="minorEastAsia" w:hAnsiTheme="minorHAnsi" w:cstheme="minorHAnsi"/>
          <w:sz w:val="22"/>
          <w:szCs w:val="22"/>
        </w:rPr>
        <w:t xml:space="preserve"> na potrzeby </w:t>
      </w:r>
      <w:r w:rsidR="00A0509E" w:rsidRPr="0061174C">
        <w:rPr>
          <w:rStyle w:val="FontStyle27"/>
          <w:rFonts w:asciiTheme="minorHAnsi" w:eastAsiaTheme="minorEastAsia" w:hAnsiTheme="minorHAnsi" w:cstheme="minorHAnsi"/>
          <w:sz w:val="22"/>
          <w:szCs w:val="22"/>
        </w:rPr>
        <w:t>Zielonego Bloku</w:t>
      </w:r>
      <w:r w:rsidRPr="0061174C">
        <w:rPr>
          <w:rStyle w:val="FontStyle27"/>
          <w:rFonts w:asciiTheme="minorHAnsi" w:eastAsiaTheme="minorEastAsia" w:hAnsiTheme="minorHAnsi" w:cstheme="minorHAnsi"/>
          <w:sz w:val="22"/>
          <w:szCs w:val="22"/>
        </w:rPr>
        <w:t xml:space="preserve"> dla Enea Elektrownia Połaniec </w:t>
      </w:r>
      <w:r w:rsidR="00BF27F8" w:rsidRPr="0061174C">
        <w:rPr>
          <w:rStyle w:val="FontStyle27"/>
          <w:rFonts w:asciiTheme="minorHAnsi" w:eastAsiaTheme="minorEastAsia" w:hAnsiTheme="minorHAnsi" w:cstheme="minorHAnsi"/>
          <w:sz w:val="22"/>
          <w:szCs w:val="22"/>
        </w:rPr>
        <w:t>S.A.</w:t>
      </w:r>
    </w:p>
    <w:p w14:paraId="28355C0D" w14:textId="7DA8B672" w:rsidR="00DC28BE" w:rsidRPr="006112D6" w:rsidRDefault="00DC28BE" w:rsidP="006112D6">
      <w:pPr>
        <w:spacing w:line="276" w:lineRule="auto"/>
        <w:rPr>
          <w:rFonts w:asciiTheme="minorHAnsi" w:hAnsiTheme="minorHAnsi" w:cstheme="minorHAnsi"/>
          <w:b/>
          <w:sz w:val="22"/>
          <w:szCs w:val="22"/>
          <w:lang w:eastAsia="en-US"/>
        </w:rPr>
      </w:pPr>
      <w:r w:rsidRPr="0061174C">
        <w:rPr>
          <w:rFonts w:asciiTheme="minorHAnsi" w:hAnsiTheme="minorHAnsi" w:cstheme="minorHAnsi"/>
          <w:b/>
          <w:sz w:val="22"/>
          <w:szCs w:val="22"/>
          <w:lang w:eastAsia="en-US"/>
        </w:rPr>
        <w:t xml:space="preserve">Usługi - </w:t>
      </w:r>
      <w:r w:rsidRPr="0061174C">
        <w:rPr>
          <w:rStyle w:val="FontStyle27"/>
          <w:rFonts w:asciiTheme="minorHAnsi" w:eastAsiaTheme="minorEastAsia" w:hAnsiTheme="minorHAnsi" w:cstheme="minorHAnsi"/>
          <w:sz w:val="22"/>
          <w:szCs w:val="22"/>
        </w:rPr>
        <w:t>należy przez to rozumieć wszelkie świadczenia, których przedmiotem nie są Roboty budowlane lub Dostawy</w:t>
      </w:r>
      <w:r w:rsidR="00F612F4" w:rsidRPr="0061174C">
        <w:rPr>
          <w:rStyle w:val="FontStyle27"/>
          <w:rFonts w:asciiTheme="minorHAnsi" w:eastAsiaTheme="minorEastAsia" w:hAnsiTheme="minorHAnsi" w:cstheme="minorHAnsi"/>
          <w:sz w:val="22"/>
          <w:szCs w:val="22"/>
        </w:rPr>
        <w:t>;</w:t>
      </w:r>
    </w:p>
    <w:p w14:paraId="40CE6495" w14:textId="5CD99EF5"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b/>
          <w:sz w:val="22"/>
          <w:szCs w:val="22"/>
        </w:rPr>
      </w:pPr>
      <w:r w:rsidRPr="009C7F1C">
        <w:rPr>
          <w:rFonts w:asciiTheme="minorHAnsi" w:hAnsiTheme="minorHAnsi" w:cstheme="minorHAnsi"/>
          <w:b/>
          <w:sz w:val="22"/>
          <w:szCs w:val="22"/>
        </w:rPr>
        <w:t xml:space="preserve">Zamawiający - </w:t>
      </w:r>
      <w:r w:rsidRPr="009C7F1C">
        <w:rPr>
          <w:rFonts w:asciiTheme="minorHAnsi" w:hAnsiTheme="minorHAnsi" w:cstheme="minorHAnsi"/>
          <w:sz w:val="22"/>
          <w:szCs w:val="22"/>
        </w:rPr>
        <w:t>Enea Elektrownia Połaniec Spółka Akcyjna (skrót firmy: Enea Połaniec S.A.) Zawada 26,</w:t>
      </w:r>
      <w:r w:rsidR="00832653">
        <w:rPr>
          <w:rFonts w:asciiTheme="minorHAnsi" w:hAnsiTheme="minorHAnsi" w:cstheme="minorHAnsi"/>
          <w:sz w:val="22"/>
          <w:szCs w:val="22"/>
        </w:rPr>
        <w:t xml:space="preserve"> </w:t>
      </w:r>
      <w:r w:rsidRPr="009C7F1C">
        <w:rPr>
          <w:rFonts w:asciiTheme="minorHAnsi" w:hAnsiTheme="minorHAnsi" w:cstheme="minorHAnsi"/>
          <w:sz w:val="22"/>
          <w:szCs w:val="22"/>
        </w:rPr>
        <w:t>28-230 Połaniec, Polska. NIP: 866-000-14-29, REGON: 830273037.</w:t>
      </w:r>
    </w:p>
    <w:p w14:paraId="48F58723" w14:textId="77777777"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sz w:val="22"/>
          <w:szCs w:val="22"/>
        </w:rPr>
      </w:pPr>
      <w:r w:rsidRPr="009C7F1C">
        <w:rPr>
          <w:rFonts w:asciiTheme="minorHAnsi" w:hAnsiTheme="minorHAnsi" w:cstheme="minorHAnsi"/>
          <w:b/>
          <w:sz w:val="22"/>
          <w:szCs w:val="22"/>
        </w:rPr>
        <w:t xml:space="preserve">SWZ – </w:t>
      </w:r>
      <w:r w:rsidRPr="009C7F1C">
        <w:rPr>
          <w:rFonts w:asciiTheme="minorHAnsi" w:hAnsiTheme="minorHAnsi" w:cstheme="minorHAnsi"/>
          <w:sz w:val="22"/>
          <w:szCs w:val="22"/>
        </w:rPr>
        <w:t>Specyfikacja  Warunków Zamówienia</w:t>
      </w:r>
      <w:r w:rsidRPr="009C7F1C">
        <w:rPr>
          <w:rFonts w:asciiTheme="minorHAnsi" w:hAnsiTheme="minorHAnsi" w:cstheme="minorHAnsi"/>
          <w:b/>
          <w:sz w:val="22"/>
          <w:szCs w:val="22"/>
        </w:rPr>
        <w:t xml:space="preserve"> </w:t>
      </w:r>
    </w:p>
    <w:p w14:paraId="0E4E2FD8" w14:textId="77777777"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sz w:val="22"/>
          <w:szCs w:val="22"/>
        </w:rPr>
      </w:pPr>
      <w:r w:rsidRPr="009C7F1C">
        <w:rPr>
          <w:rFonts w:asciiTheme="minorHAnsi" w:hAnsiTheme="minorHAnsi" w:cstheme="minorHAnsi"/>
          <w:b/>
          <w:sz w:val="22"/>
          <w:szCs w:val="22"/>
        </w:rPr>
        <w:t xml:space="preserve">Dostawca - </w:t>
      </w:r>
      <w:r w:rsidRPr="009C7F1C">
        <w:rPr>
          <w:rFonts w:asciiTheme="minorHAnsi" w:hAnsiTheme="minorHAnsi" w:cstheme="minorHAnsi"/>
          <w:sz w:val="22"/>
          <w:szCs w:val="22"/>
        </w:rPr>
        <w:t>należy przez to rozumieć osobę fizyczną, osobę prawną albo jednostkę organizacyjną nieposiadającą osobowości prawnej, która oferuje na rynku dostawę produktów lub świadczenie usług lub ubiega się o udzielenie zamówienia, złożyła ofertę lub zawarła umowę w sprawie zamówienia publicznego</w:t>
      </w:r>
      <w:r w:rsidRPr="009C7F1C">
        <w:rPr>
          <w:rFonts w:asciiTheme="minorHAnsi" w:hAnsiTheme="minorHAnsi" w:cstheme="minorHAnsi"/>
          <w:b/>
          <w:sz w:val="22"/>
          <w:szCs w:val="22"/>
        </w:rPr>
        <w:t>;</w:t>
      </w:r>
    </w:p>
    <w:p w14:paraId="688E3B0C" w14:textId="77777777"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sz w:val="22"/>
          <w:szCs w:val="22"/>
        </w:rPr>
      </w:pPr>
      <w:r w:rsidRPr="009C7F1C">
        <w:rPr>
          <w:rFonts w:asciiTheme="minorHAnsi" w:hAnsiTheme="minorHAnsi" w:cstheme="minorHAnsi"/>
          <w:b/>
          <w:sz w:val="22"/>
          <w:szCs w:val="22"/>
        </w:rPr>
        <w:t xml:space="preserve">Podwykonawca - </w:t>
      </w:r>
      <w:r w:rsidRPr="009C7F1C">
        <w:rPr>
          <w:rFonts w:asciiTheme="minorHAnsi" w:hAnsiTheme="minorHAnsi" w:cstheme="minorHAnsi"/>
          <w:sz w:val="22"/>
          <w:szCs w:val="22"/>
        </w:rPr>
        <w:t>oznacza podmiot prawny, któremu Dostawca zleca wykonanie części zakresu przedmiotu zamówienia, włączając w to także prawnych następców Podwykonawcy</w:t>
      </w:r>
    </w:p>
    <w:p w14:paraId="06377026" w14:textId="77777777"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b/>
          <w:sz w:val="22"/>
          <w:szCs w:val="22"/>
        </w:rPr>
      </w:pPr>
      <w:r w:rsidRPr="009C7F1C">
        <w:rPr>
          <w:rFonts w:asciiTheme="minorHAnsi" w:hAnsiTheme="minorHAnsi" w:cstheme="minorHAnsi"/>
          <w:b/>
          <w:sz w:val="22"/>
          <w:szCs w:val="22"/>
        </w:rPr>
        <w:t xml:space="preserve">Dostawy - </w:t>
      </w:r>
      <w:r w:rsidRPr="009C7F1C">
        <w:rPr>
          <w:rFonts w:asciiTheme="minorHAnsi" w:hAnsiTheme="minorHAnsi" w:cstheme="minorHAnsi"/>
          <w:sz w:val="22"/>
          <w:szCs w:val="22"/>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0868FA73" w14:textId="77777777" w:rsidR="009C7F1C" w:rsidRPr="009C7F1C" w:rsidRDefault="009C7F1C" w:rsidP="009C7F1C">
      <w:pPr>
        <w:tabs>
          <w:tab w:val="clear" w:pos="3402"/>
          <w:tab w:val="left" w:pos="-1800"/>
          <w:tab w:val="left" w:pos="426"/>
        </w:tabs>
        <w:autoSpaceDE w:val="0"/>
        <w:autoSpaceDN w:val="0"/>
        <w:spacing w:line="276" w:lineRule="auto"/>
        <w:jc w:val="both"/>
        <w:rPr>
          <w:rFonts w:asciiTheme="minorHAnsi" w:hAnsiTheme="minorHAnsi" w:cstheme="minorHAnsi"/>
          <w:sz w:val="22"/>
          <w:szCs w:val="22"/>
        </w:rPr>
      </w:pPr>
      <w:r w:rsidRPr="009C7F1C">
        <w:rPr>
          <w:rFonts w:asciiTheme="minorHAnsi" w:hAnsiTheme="minorHAnsi" w:cstheme="minorHAnsi"/>
          <w:b/>
          <w:sz w:val="22"/>
          <w:szCs w:val="22"/>
        </w:rPr>
        <w:t xml:space="preserve">Ustawa - </w:t>
      </w:r>
      <w:r w:rsidRPr="009C7F1C">
        <w:rPr>
          <w:rFonts w:asciiTheme="minorHAnsi" w:hAnsiTheme="minorHAnsi" w:cstheme="minorHAnsi"/>
          <w:sz w:val="22"/>
          <w:szCs w:val="22"/>
        </w:rPr>
        <w:t>ustawa dnia 11 września 2019 r. - Prawo zamówień publicznych (Dz.U. z 2019, poz. 2019 ze zm.)</w:t>
      </w:r>
    </w:p>
    <w:p w14:paraId="2219332B" w14:textId="77777777" w:rsidR="00DC28BE" w:rsidRPr="0061174C" w:rsidRDefault="00DC28BE" w:rsidP="0061174C">
      <w:pPr>
        <w:tabs>
          <w:tab w:val="clear" w:pos="3402"/>
          <w:tab w:val="left" w:pos="-1800"/>
          <w:tab w:val="left" w:pos="426"/>
        </w:tabs>
        <w:autoSpaceDE w:val="0"/>
        <w:autoSpaceDN w:val="0"/>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B31C1" w:rsidRPr="0061174C" w14:paraId="2C1C0654" w14:textId="77777777" w:rsidTr="00831D66">
        <w:trPr>
          <w:trHeight w:val="633"/>
        </w:trPr>
        <w:tc>
          <w:tcPr>
            <w:tcW w:w="8646" w:type="dxa"/>
            <w:shd w:val="clear" w:color="auto" w:fill="auto"/>
            <w:vAlign w:val="center"/>
          </w:tcPr>
          <w:p w14:paraId="2C1E93E2" w14:textId="09B72212" w:rsidR="0037249E" w:rsidRPr="0061174C" w:rsidRDefault="00831D66" w:rsidP="0061174C">
            <w:pPr>
              <w:pStyle w:val="Nagwek1"/>
              <w:tabs>
                <w:tab w:val="clear" w:pos="3402"/>
                <w:tab w:val="left" w:pos="284"/>
                <w:tab w:val="left" w:pos="426"/>
              </w:tabs>
              <w:spacing w:before="0" w:after="0" w:line="276" w:lineRule="auto"/>
              <w:ind w:left="-108"/>
              <w:outlineLvl w:val="0"/>
              <w:rPr>
                <w:rFonts w:asciiTheme="minorHAnsi" w:hAnsiTheme="minorHAnsi" w:cstheme="minorHAnsi"/>
                <w:sz w:val="22"/>
                <w:szCs w:val="22"/>
              </w:rPr>
            </w:pPr>
            <w:bookmarkStart w:id="11" w:name="_Toc522773744"/>
            <w:bookmarkStart w:id="12" w:name="_Toc7171883"/>
            <w:bookmarkStart w:id="13" w:name="_Toc7171892"/>
            <w:bookmarkStart w:id="14" w:name="_Toc81826664"/>
            <w:r w:rsidRPr="0061174C">
              <w:rPr>
                <w:rFonts w:asciiTheme="minorHAnsi" w:hAnsiTheme="minorHAnsi" w:cstheme="minorHAnsi"/>
                <w:sz w:val="22"/>
                <w:szCs w:val="22"/>
              </w:rPr>
              <w:t>II</w:t>
            </w:r>
            <w:r w:rsidR="00F47A84" w:rsidRPr="0061174C">
              <w:rPr>
                <w:rFonts w:asciiTheme="minorHAnsi" w:hAnsiTheme="minorHAnsi" w:cstheme="minorHAnsi"/>
                <w:sz w:val="22"/>
                <w:szCs w:val="22"/>
              </w:rPr>
              <w:t>I</w:t>
            </w:r>
            <w:r w:rsidR="00A840DC" w:rsidRPr="0061174C">
              <w:rPr>
                <w:rFonts w:asciiTheme="minorHAnsi" w:hAnsiTheme="minorHAnsi" w:cstheme="minorHAnsi"/>
                <w:sz w:val="22"/>
                <w:szCs w:val="22"/>
              </w:rPr>
              <w:t xml:space="preserve">. </w:t>
            </w:r>
            <w:r w:rsidRPr="0061174C">
              <w:rPr>
                <w:rFonts w:asciiTheme="minorHAnsi" w:hAnsiTheme="minorHAnsi" w:cstheme="minorHAnsi"/>
                <w:sz w:val="22"/>
                <w:szCs w:val="22"/>
              </w:rPr>
              <w:t>Opis Przedmiotu Zamówienia, warunki dotyczące realizacji</w:t>
            </w:r>
            <w:bookmarkEnd w:id="11"/>
            <w:bookmarkEnd w:id="12"/>
            <w:bookmarkEnd w:id="13"/>
            <w:bookmarkEnd w:id="14"/>
          </w:p>
        </w:tc>
      </w:tr>
    </w:tbl>
    <w:p w14:paraId="44FFBBD4" w14:textId="5E3A32B2" w:rsidR="006D7D16" w:rsidRPr="00453FE5" w:rsidRDefault="008944E9" w:rsidP="001720E2">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sidRPr="00453FE5">
        <w:rPr>
          <w:rStyle w:val="FontStyle27"/>
          <w:rFonts w:asciiTheme="minorHAnsi" w:hAnsiTheme="minorHAnsi" w:cstheme="minorHAnsi"/>
          <w:sz w:val="22"/>
          <w:szCs w:val="22"/>
        </w:rPr>
        <w:t xml:space="preserve">Przedmiotem zamówienia jest dostawa </w:t>
      </w:r>
      <w:r w:rsidR="006C1219" w:rsidRPr="00453FE5">
        <w:rPr>
          <w:rStyle w:val="FontStyle27"/>
          <w:rFonts w:asciiTheme="minorHAnsi" w:hAnsiTheme="minorHAnsi" w:cstheme="minorHAnsi"/>
          <w:sz w:val="22"/>
          <w:szCs w:val="22"/>
        </w:rPr>
        <w:t>Kaolinitu</w:t>
      </w:r>
      <w:r w:rsidRPr="00453FE5">
        <w:rPr>
          <w:rStyle w:val="FontStyle27"/>
          <w:rFonts w:asciiTheme="minorHAnsi" w:hAnsiTheme="minorHAnsi" w:cstheme="minorHAnsi"/>
          <w:sz w:val="22"/>
          <w:szCs w:val="22"/>
        </w:rPr>
        <w:t xml:space="preserve"> do </w:t>
      </w:r>
      <w:r w:rsidR="00A0509E" w:rsidRPr="00453FE5">
        <w:rPr>
          <w:rStyle w:val="FontStyle27"/>
          <w:rFonts w:asciiTheme="minorHAnsi" w:hAnsiTheme="minorHAnsi" w:cstheme="minorHAnsi"/>
          <w:sz w:val="22"/>
          <w:szCs w:val="22"/>
        </w:rPr>
        <w:t xml:space="preserve">zbiorników </w:t>
      </w:r>
      <w:r w:rsidR="00071A45" w:rsidRPr="00453FE5">
        <w:rPr>
          <w:rStyle w:val="FontStyle27"/>
          <w:rFonts w:asciiTheme="minorHAnsi" w:hAnsiTheme="minorHAnsi" w:cstheme="minorHAnsi"/>
          <w:sz w:val="22"/>
          <w:szCs w:val="22"/>
        </w:rPr>
        <w:t xml:space="preserve">magazynowych </w:t>
      </w:r>
      <w:r w:rsidR="00A0509E" w:rsidRPr="00453FE5">
        <w:rPr>
          <w:rStyle w:val="FontStyle27"/>
          <w:rFonts w:asciiTheme="minorHAnsi" w:hAnsiTheme="minorHAnsi" w:cstheme="minorHAnsi"/>
          <w:sz w:val="22"/>
          <w:szCs w:val="22"/>
        </w:rPr>
        <w:t xml:space="preserve"> nr 1 i nr 2 </w:t>
      </w:r>
      <w:r w:rsidR="00B05204" w:rsidRPr="00453FE5">
        <w:rPr>
          <w:rStyle w:val="FontStyle27"/>
          <w:rFonts w:asciiTheme="minorHAnsi" w:hAnsiTheme="minorHAnsi" w:cstheme="minorHAnsi"/>
          <w:sz w:val="22"/>
          <w:szCs w:val="22"/>
        </w:rPr>
        <w:t xml:space="preserve">o </w:t>
      </w:r>
      <w:r w:rsidR="00832653">
        <w:rPr>
          <w:rStyle w:val="FontStyle27"/>
          <w:rFonts w:asciiTheme="minorHAnsi" w:hAnsiTheme="minorHAnsi" w:cstheme="minorHAnsi"/>
          <w:sz w:val="22"/>
          <w:szCs w:val="22"/>
        </w:rPr>
        <w:t>których</w:t>
      </w:r>
      <w:r w:rsidR="00832653" w:rsidRPr="00453FE5">
        <w:rPr>
          <w:rStyle w:val="FontStyle27"/>
          <w:rFonts w:asciiTheme="minorHAnsi" w:hAnsiTheme="minorHAnsi" w:cstheme="minorHAnsi"/>
          <w:sz w:val="22"/>
          <w:szCs w:val="22"/>
        </w:rPr>
        <w:t xml:space="preserve"> </w:t>
      </w:r>
      <w:r w:rsidR="00B05204" w:rsidRPr="00453FE5">
        <w:rPr>
          <w:rStyle w:val="FontStyle27"/>
          <w:rFonts w:asciiTheme="minorHAnsi" w:hAnsiTheme="minorHAnsi" w:cstheme="minorHAnsi"/>
          <w:sz w:val="22"/>
          <w:szCs w:val="22"/>
        </w:rPr>
        <w:t xml:space="preserve">mowa w </w:t>
      </w:r>
      <w:r w:rsidR="001720E2">
        <w:rPr>
          <w:rStyle w:val="FontStyle27"/>
          <w:rFonts w:asciiTheme="minorHAnsi" w:hAnsiTheme="minorHAnsi" w:cstheme="minorHAnsi"/>
          <w:sz w:val="22"/>
          <w:szCs w:val="22"/>
        </w:rPr>
        <w:t xml:space="preserve">Rozdziale </w:t>
      </w:r>
      <w:r w:rsidR="00B05204" w:rsidRPr="00453FE5">
        <w:rPr>
          <w:rStyle w:val="FontStyle27"/>
          <w:rFonts w:asciiTheme="minorHAnsi" w:hAnsiTheme="minorHAnsi" w:cstheme="minorHAnsi"/>
          <w:sz w:val="22"/>
          <w:szCs w:val="22"/>
        </w:rPr>
        <w:t xml:space="preserve">I punkt 1.1, </w:t>
      </w:r>
      <w:r w:rsidR="00A0509E" w:rsidRPr="00453FE5">
        <w:rPr>
          <w:rStyle w:val="FontStyle27"/>
          <w:rFonts w:asciiTheme="minorHAnsi" w:hAnsiTheme="minorHAnsi" w:cstheme="minorHAnsi"/>
          <w:sz w:val="22"/>
          <w:szCs w:val="22"/>
        </w:rPr>
        <w:t>pr</w:t>
      </w:r>
      <w:r w:rsidR="00B05204" w:rsidRPr="00453FE5">
        <w:rPr>
          <w:rStyle w:val="FontStyle27"/>
          <w:rFonts w:asciiTheme="minorHAnsi" w:hAnsiTheme="minorHAnsi" w:cstheme="minorHAnsi"/>
          <w:sz w:val="22"/>
          <w:szCs w:val="22"/>
        </w:rPr>
        <w:t>zynależnych do Zielonego Bloku w</w:t>
      </w:r>
      <w:r w:rsidR="00F74CB7" w:rsidRPr="00453FE5">
        <w:rPr>
          <w:rStyle w:val="FontStyle27"/>
          <w:rFonts w:asciiTheme="minorHAnsi" w:hAnsiTheme="minorHAnsi" w:cstheme="minorHAnsi"/>
          <w:sz w:val="22"/>
          <w:szCs w:val="22"/>
        </w:rPr>
        <w:t xml:space="preserve"> łącznej</w:t>
      </w:r>
      <w:r w:rsidRPr="00453FE5">
        <w:rPr>
          <w:rStyle w:val="FontStyle27"/>
          <w:rFonts w:asciiTheme="minorHAnsi" w:hAnsiTheme="minorHAnsi" w:cstheme="minorHAnsi"/>
          <w:sz w:val="22"/>
          <w:szCs w:val="22"/>
        </w:rPr>
        <w:t xml:space="preserve"> ilości </w:t>
      </w:r>
      <w:r w:rsidR="006112D6">
        <w:rPr>
          <w:rStyle w:val="FontStyle27"/>
          <w:rFonts w:asciiTheme="minorHAnsi" w:hAnsiTheme="minorHAnsi" w:cstheme="minorHAnsi"/>
          <w:sz w:val="22"/>
          <w:szCs w:val="22"/>
        </w:rPr>
        <w:t xml:space="preserve">od </w:t>
      </w:r>
      <w:r w:rsidR="003955AD">
        <w:rPr>
          <w:rStyle w:val="FontStyle27"/>
          <w:rFonts w:asciiTheme="minorHAnsi" w:hAnsiTheme="minorHAnsi" w:cstheme="minorHAnsi"/>
          <w:sz w:val="22"/>
          <w:szCs w:val="22"/>
        </w:rPr>
        <w:t>2000</w:t>
      </w:r>
      <w:r w:rsidR="006112D6">
        <w:rPr>
          <w:rStyle w:val="FontStyle27"/>
          <w:rFonts w:asciiTheme="minorHAnsi" w:hAnsiTheme="minorHAnsi" w:cstheme="minorHAnsi"/>
          <w:sz w:val="22"/>
          <w:szCs w:val="22"/>
        </w:rPr>
        <w:t xml:space="preserve"> ton (wielkość minimalna) do </w:t>
      </w:r>
      <w:r w:rsidR="003955AD">
        <w:rPr>
          <w:rStyle w:val="FontStyle27"/>
          <w:rFonts w:asciiTheme="minorHAnsi" w:hAnsiTheme="minorHAnsi" w:cstheme="minorHAnsi"/>
          <w:sz w:val="22"/>
          <w:szCs w:val="22"/>
        </w:rPr>
        <w:t>3250</w:t>
      </w:r>
      <w:r w:rsidR="006112D6">
        <w:rPr>
          <w:rStyle w:val="FontStyle27"/>
          <w:rFonts w:asciiTheme="minorHAnsi" w:hAnsiTheme="minorHAnsi" w:cstheme="minorHAnsi"/>
          <w:sz w:val="22"/>
          <w:szCs w:val="22"/>
        </w:rPr>
        <w:t xml:space="preserve"> ton (wielkość maksymalna)</w:t>
      </w:r>
      <w:r w:rsidRPr="00453FE5">
        <w:rPr>
          <w:rStyle w:val="FontStyle27"/>
          <w:rFonts w:asciiTheme="minorHAnsi" w:hAnsiTheme="minorHAnsi" w:cstheme="minorHAnsi"/>
          <w:sz w:val="22"/>
          <w:szCs w:val="22"/>
        </w:rPr>
        <w:t xml:space="preserve"> </w:t>
      </w:r>
      <w:r w:rsidR="00F9641D" w:rsidRPr="00453FE5">
        <w:rPr>
          <w:rStyle w:val="FontStyle27"/>
          <w:rFonts w:asciiTheme="minorHAnsi" w:hAnsiTheme="minorHAnsi" w:cstheme="minorHAnsi"/>
          <w:sz w:val="22"/>
          <w:szCs w:val="22"/>
        </w:rPr>
        <w:t xml:space="preserve">w okresie </w:t>
      </w:r>
      <w:r w:rsidR="00A91066">
        <w:rPr>
          <w:rStyle w:val="FontStyle27"/>
          <w:rFonts w:asciiTheme="minorHAnsi" w:hAnsiTheme="minorHAnsi" w:cstheme="minorHAnsi"/>
          <w:sz w:val="22"/>
          <w:szCs w:val="22"/>
        </w:rPr>
        <w:t>6</w:t>
      </w:r>
      <w:r w:rsidR="00F9641D" w:rsidRPr="00453FE5">
        <w:rPr>
          <w:rStyle w:val="FontStyle27"/>
          <w:rFonts w:asciiTheme="minorHAnsi" w:hAnsiTheme="minorHAnsi" w:cstheme="minorHAnsi"/>
          <w:sz w:val="22"/>
          <w:szCs w:val="22"/>
        </w:rPr>
        <w:t xml:space="preserve"> miesięcy </w:t>
      </w:r>
      <w:r w:rsidR="00F46161" w:rsidRPr="00453FE5">
        <w:rPr>
          <w:rStyle w:val="FontStyle27"/>
          <w:rFonts w:asciiTheme="minorHAnsi" w:hAnsiTheme="minorHAnsi" w:cstheme="minorHAnsi"/>
          <w:sz w:val="22"/>
          <w:szCs w:val="22"/>
        </w:rPr>
        <w:t xml:space="preserve">od podpisania Umowy, jednak nie wcześniej  niż od </w:t>
      </w:r>
      <w:r w:rsidR="0065187B" w:rsidRPr="00453FE5">
        <w:rPr>
          <w:rStyle w:val="FontStyle27"/>
          <w:rFonts w:asciiTheme="minorHAnsi" w:hAnsiTheme="minorHAnsi" w:cstheme="minorHAnsi"/>
          <w:sz w:val="22"/>
          <w:szCs w:val="22"/>
        </w:rPr>
        <w:t>01.01.2022</w:t>
      </w:r>
      <w:r w:rsidR="00832653">
        <w:rPr>
          <w:rStyle w:val="FontStyle27"/>
          <w:rFonts w:asciiTheme="minorHAnsi" w:hAnsiTheme="minorHAnsi" w:cstheme="minorHAnsi"/>
          <w:sz w:val="22"/>
          <w:szCs w:val="22"/>
        </w:rPr>
        <w:t xml:space="preserve"> </w:t>
      </w:r>
      <w:r w:rsidR="0065187B" w:rsidRPr="00453FE5">
        <w:rPr>
          <w:rStyle w:val="FontStyle27"/>
          <w:rFonts w:asciiTheme="minorHAnsi" w:hAnsiTheme="minorHAnsi" w:cstheme="minorHAnsi"/>
          <w:sz w:val="22"/>
          <w:szCs w:val="22"/>
        </w:rPr>
        <w:t>r</w:t>
      </w:r>
      <w:r w:rsidR="00832653">
        <w:rPr>
          <w:rStyle w:val="FontStyle27"/>
          <w:rFonts w:asciiTheme="minorHAnsi" w:hAnsiTheme="minorHAnsi" w:cstheme="minorHAnsi"/>
          <w:sz w:val="22"/>
          <w:szCs w:val="22"/>
        </w:rPr>
        <w:t>.</w:t>
      </w:r>
    </w:p>
    <w:p w14:paraId="1A8B6541" w14:textId="00205724" w:rsidR="006D7D16" w:rsidRDefault="00CF6B71" w:rsidP="00CF6B71">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Pr>
          <w:rFonts w:asciiTheme="minorHAnsi" w:eastAsiaTheme="minorEastAsia" w:hAnsiTheme="minorHAnsi" w:cstheme="minorHAnsi"/>
          <w:spacing w:val="-10"/>
        </w:rPr>
        <w:t xml:space="preserve">Dostarczony kaolinit </w:t>
      </w:r>
      <w:r w:rsidRPr="00CF6B71">
        <w:rPr>
          <w:rFonts w:asciiTheme="minorHAnsi" w:eastAsiaTheme="minorEastAsia" w:hAnsiTheme="minorHAnsi" w:cstheme="minorHAnsi"/>
          <w:spacing w:val="-10"/>
        </w:rPr>
        <w:t>ma spełniać  wymagania jakościowe określone w Załączniku nr 1</w:t>
      </w:r>
      <w:r w:rsidR="00137A80" w:rsidRPr="006D7D16">
        <w:rPr>
          <w:rStyle w:val="FontStyle27"/>
          <w:rFonts w:asciiTheme="minorHAnsi" w:eastAsiaTheme="minorEastAsia" w:hAnsiTheme="minorHAnsi" w:cstheme="minorHAnsi"/>
          <w:sz w:val="22"/>
          <w:szCs w:val="22"/>
        </w:rPr>
        <w:t>.</w:t>
      </w:r>
    </w:p>
    <w:p w14:paraId="242B2FF2" w14:textId="5626DB14" w:rsidR="006D7D16" w:rsidRDefault="008E5238" w:rsidP="00F33745">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sidRPr="006D7D16">
        <w:rPr>
          <w:rStyle w:val="FontStyle27"/>
          <w:rFonts w:asciiTheme="minorHAnsi" w:eastAsiaTheme="minorEastAsia" w:hAnsiTheme="minorHAnsi" w:cstheme="minorHAnsi"/>
          <w:sz w:val="22"/>
          <w:szCs w:val="22"/>
        </w:rPr>
        <w:lastRenderedPageBreak/>
        <w:t xml:space="preserve">Ilość towaru wskazana w </w:t>
      </w:r>
      <w:r w:rsidR="00F33745">
        <w:rPr>
          <w:rStyle w:val="FontStyle27"/>
          <w:rFonts w:asciiTheme="minorHAnsi" w:eastAsiaTheme="minorEastAsia" w:hAnsiTheme="minorHAnsi" w:cstheme="minorHAnsi"/>
          <w:sz w:val="22"/>
          <w:szCs w:val="22"/>
        </w:rPr>
        <w:t xml:space="preserve">Rozdziale </w:t>
      </w:r>
      <w:r w:rsidR="00B05204">
        <w:rPr>
          <w:rStyle w:val="FontStyle27"/>
          <w:rFonts w:asciiTheme="minorHAnsi" w:eastAsiaTheme="minorEastAsia" w:hAnsiTheme="minorHAnsi" w:cstheme="minorHAnsi"/>
          <w:sz w:val="22"/>
          <w:szCs w:val="22"/>
        </w:rPr>
        <w:t>I</w:t>
      </w:r>
      <w:r w:rsidR="00884D35">
        <w:rPr>
          <w:rStyle w:val="FontStyle27"/>
          <w:rFonts w:asciiTheme="minorHAnsi" w:eastAsiaTheme="minorEastAsia" w:hAnsiTheme="minorHAnsi" w:cstheme="minorHAnsi"/>
          <w:sz w:val="22"/>
          <w:szCs w:val="22"/>
        </w:rPr>
        <w:t>,</w:t>
      </w:r>
      <w:r w:rsidR="00B05204">
        <w:rPr>
          <w:rStyle w:val="FontStyle27"/>
          <w:rFonts w:asciiTheme="minorHAnsi" w:eastAsiaTheme="minorEastAsia" w:hAnsiTheme="minorHAnsi" w:cstheme="minorHAnsi"/>
          <w:sz w:val="22"/>
          <w:szCs w:val="22"/>
        </w:rPr>
        <w:t xml:space="preserve"> punkt </w:t>
      </w:r>
      <w:r w:rsidRPr="006D7D16">
        <w:rPr>
          <w:rStyle w:val="FontStyle27"/>
          <w:rFonts w:asciiTheme="minorHAnsi" w:eastAsiaTheme="minorEastAsia" w:hAnsiTheme="minorHAnsi" w:cstheme="minorHAnsi"/>
          <w:sz w:val="22"/>
          <w:szCs w:val="22"/>
        </w:rPr>
        <w:t>1.</w:t>
      </w:r>
      <w:r w:rsidR="0089037C" w:rsidRPr="006D7D16">
        <w:rPr>
          <w:rStyle w:val="FontStyle27"/>
          <w:rFonts w:asciiTheme="minorHAnsi" w:eastAsiaTheme="minorEastAsia" w:hAnsiTheme="minorHAnsi" w:cstheme="minorHAnsi"/>
          <w:sz w:val="22"/>
          <w:szCs w:val="22"/>
        </w:rPr>
        <w:t>2</w:t>
      </w:r>
      <w:r w:rsidRPr="006D7D16">
        <w:rPr>
          <w:rStyle w:val="FontStyle27"/>
          <w:rFonts w:asciiTheme="minorHAnsi" w:eastAsiaTheme="minorEastAsia" w:hAnsiTheme="minorHAnsi" w:cstheme="minorHAnsi"/>
          <w:sz w:val="22"/>
          <w:szCs w:val="22"/>
        </w:rPr>
        <w:t xml:space="preserve">. została określona jako maksymalna w okresie trwania </w:t>
      </w:r>
      <w:r w:rsidR="00AE1F03">
        <w:rPr>
          <w:rStyle w:val="FontStyle27"/>
          <w:rFonts w:asciiTheme="minorHAnsi" w:eastAsiaTheme="minorEastAsia" w:hAnsiTheme="minorHAnsi" w:cstheme="minorHAnsi"/>
          <w:sz w:val="22"/>
          <w:szCs w:val="22"/>
        </w:rPr>
        <w:t>U</w:t>
      </w:r>
      <w:r w:rsidRPr="006D7D16">
        <w:rPr>
          <w:rStyle w:val="FontStyle27"/>
          <w:rFonts w:asciiTheme="minorHAnsi" w:eastAsiaTheme="minorEastAsia" w:hAnsiTheme="minorHAnsi" w:cstheme="minorHAnsi"/>
          <w:sz w:val="22"/>
          <w:szCs w:val="22"/>
        </w:rPr>
        <w:t xml:space="preserve">mowy. </w:t>
      </w:r>
      <w:r w:rsidR="008E29A5">
        <w:rPr>
          <w:rStyle w:val="FontStyle27"/>
          <w:rFonts w:asciiTheme="minorHAnsi" w:eastAsiaTheme="minorEastAsia" w:hAnsiTheme="minorHAnsi" w:cstheme="minorHAnsi"/>
          <w:sz w:val="22"/>
          <w:szCs w:val="22"/>
        </w:rPr>
        <w:t xml:space="preserve">Ramowy harmonogram dostaw stanowi </w:t>
      </w:r>
      <w:r w:rsidR="00832653">
        <w:rPr>
          <w:rStyle w:val="FontStyle27"/>
          <w:rFonts w:asciiTheme="minorHAnsi" w:eastAsiaTheme="minorEastAsia" w:hAnsiTheme="minorHAnsi" w:cstheme="minorHAnsi"/>
          <w:sz w:val="22"/>
          <w:szCs w:val="22"/>
        </w:rPr>
        <w:t xml:space="preserve">Załącznik </w:t>
      </w:r>
      <w:r w:rsidR="008E29A5">
        <w:rPr>
          <w:rStyle w:val="FontStyle27"/>
          <w:rFonts w:asciiTheme="minorHAnsi" w:eastAsiaTheme="minorEastAsia" w:hAnsiTheme="minorHAnsi" w:cstheme="minorHAnsi"/>
          <w:sz w:val="22"/>
          <w:szCs w:val="22"/>
        </w:rPr>
        <w:t xml:space="preserve">nr </w:t>
      </w:r>
      <w:r w:rsidR="00535275">
        <w:rPr>
          <w:rStyle w:val="FontStyle27"/>
          <w:rFonts w:asciiTheme="minorHAnsi" w:eastAsiaTheme="minorEastAsia" w:hAnsiTheme="minorHAnsi" w:cstheme="minorHAnsi"/>
          <w:sz w:val="22"/>
          <w:szCs w:val="22"/>
        </w:rPr>
        <w:t>4</w:t>
      </w:r>
      <w:r w:rsidR="008E29A5">
        <w:rPr>
          <w:rStyle w:val="FontStyle27"/>
          <w:rFonts w:asciiTheme="minorHAnsi" w:eastAsiaTheme="minorEastAsia" w:hAnsiTheme="minorHAnsi" w:cstheme="minorHAnsi"/>
          <w:sz w:val="22"/>
          <w:szCs w:val="22"/>
        </w:rPr>
        <w:t xml:space="preserve"> do </w:t>
      </w:r>
      <w:r w:rsidR="00884D35">
        <w:rPr>
          <w:rStyle w:val="FontStyle27"/>
          <w:rFonts w:asciiTheme="minorHAnsi" w:eastAsiaTheme="minorEastAsia" w:hAnsiTheme="minorHAnsi" w:cstheme="minorHAnsi"/>
          <w:sz w:val="22"/>
          <w:szCs w:val="22"/>
        </w:rPr>
        <w:t>SWZ</w:t>
      </w:r>
      <w:r w:rsidR="00832653">
        <w:rPr>
          <w:rStyle w:val="FontStyle27"/>
          <w:rFonts w:asciiTheme="minorHAnsi" w:eastAsiaTheme="minorEastAsia" w:hAnsiTheme="minorHAnsi" w:cstheme="minorHAnsi"/>
          <w:sz w:val="22"/>
          <w:szCs w:val="22"/>
        </w:rPr>
        <w:t>.</w:t>
      </w:r>
    </w:p>
    <w:p w14:paraId="1D5063EE" w14:textId="7F17FD0A" w:rsidR="006D7D16" w:rsidRDefault="008E5238" w:rsidP="000750BB">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sidRPr="006D7D16">
        <w:rPr>
          <w:rStyle w:val="FontStyle27"/>
          <w:rFonts w:asciiTheme="minorHAnsi" w:eastAsiaTheme="minorEastAsia" w:hAnsiTheme="minorHAnsi" w:cstheme="minorHAnsi"/>
          <w:sz w:val="22"/>
          <w:szCs w:val="22"/>
        </w:rPr>
        <w:t xml:space="preserve">Dostawy towaru będą realizowane </w:t>
      </w:r>
      <w:r w:rsidR="000750BB" w:rsidRPr="000750BB">
        <w:rPr>
          <w:rFonts w:asciiTheme="minorHAnsi" w:eastAsiaTheme="minorEastAsia" w:hAnsiTheme="minorHAnsi" w:cstheme="minorHAnsi"/>
          <w:spacing w:val="-10"/>
        </w:rPr>
        <w:t>na poziomie minimum 50% pojemności każdego ze zbiorników</w:t>
      </w:r>
    </w:p>
    <w:p w14:paraId="05ED6C8A" w14:textId="79B7AF14" w:rsidR="00CF1CC7" w:rsidRPr="00DD5BCA" w:rsidRDefault="00BC16AF" w:rsidP="00F33745">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Pr>
          <w:rStyle w:val="FontStyle27"/>
          <w:rFonts w:asciiTheme="minorHAnsi" w:eastAsia="Times New Roman" w:hAnsiTheme="minorHAnsi" w:cstheme="minorHAnsi"/>
          <w:sz w:val="22"/>
          <w:szCs w:val="22"/>
          <w:lang w:eastAsia="pl-PL"/>
        </w:rPr>
        <w:t xml:space="preserve">W sytuacjach awaryjnych (awaryjny postój kotła, nieplanowane odstawienie kotła) </w:t>
      </w:r>
      <w:r w:rsidRPr="006D7D16">
        <w:rPr>
          <w:rStyle w:val="FontStyle27"/>
          <w:rFonts w:asciiTheme="minorHAnsi" w:eastAsia="Times New Roman" w:hAnsiTheme="minorHAnsi" w:cstheme="minorHAnsi"/>
          <w:sz w:val="22"/>
          <w:szCs w:val="22"/>
          <w:lang w:eastAsia="pl-PL"/>
        </w:rPr>
        <w:t>Zamawiając</w:t>
      </w:r>
      <w:r>
        <w:rPr>
          <w:rStyle w:val="FontStyle27"/>
          <w:rFonts w:asciiTheme="minorHAnsi" w:eastAsia="Times New Roman" w:hAnsiTheme="minorHAnsi" w:cstheme="minorHAnsi"/>
          <w:sz w:val="22"/>
          <w:szCs w:val="22"/>
          <w:lang w:eastAsia="pl-PL"/>
        </w:rPr>
        <w:t>y</w:t>
      </w:r>
      <w:r w:rsidRPr="006D7D16">
        <w:rPr>
          <w:rStyle w:val="FontStyle27"/>
          <w:rFonts w:asciiTheme="minorHAnsi" w:eastAsia="Times New Roman" w:hAnsiTheme="minorHAnsi" w:cstheme="minorHAnsi"/>
          <w:sz w:val="22"/>
          <w:szCs w:val="22"/>
          <w:lang w:eastAsia="pl-PL"/>
        </w:rPr>
        <w:t xml:space="preserve"> </w:t>
      </w:r>
      <w:r w:rsidR="00CF1CC7">
        <w:rPr>
          <w:rStyle w:val="FontStyle27"/>
          <w:rFonts w:asciiTheme="minorHAnsi" w:eastAsia="Times New Roman" w:hAnsiTheme="minorHAnsi" w:cstheme="minorHAnsi"/>
          <w:sz w:val="22"/>
          <w:szCs w:val="22"/>
          <w:lang w:eastAsia="pl-PL"/>
        </w:rPr>
        <w:t xml:space="preserve">zastrzega sobie prawo wstrzymania dostaw pomimo złożenia zamówienia o jakim mowa w </w:t>
      </w:r>
      <w:r w:rsidR="00F33745">
        <w:rPr>
          <w:rStyle w:val="FontStyle27"/>
          <w:rFonts w:asciiTheme="minorHAnsi" w:eastAsia="Times New Roman" w:hAnsiTheme="minorHAnsi" w:cstheme="minorHAnsi"/>
          <w:sz w:val="22"/>
          <w:szCs w:val="22"/>
          <w:lang w:eastAsia="pl-PL"/>
        </w:rPr>
        <w:t xml:space="preserve">Rozdziale </w:t>
      </w:r>
      <w:r w:rsidR="00CF1CC7">
        <w:rPr>
          <w:rStyle w:val="FontStyle27"/>
          <w:rFonts w:asciiTheme="minorHAnsi" w:eastAsia="Times New Roman" w:hAnsiTheme="minorHAnsi" w:cstheme="minorHAnsi"/>
          <w:sz w:val="22"/>
          <w:szCs w:val="22"/>
          <w:lang w:eastAsia="pl-PL"/>
        </w:rPr>
        <w:t>III</w:t>
      </w:r>
      <w:r w:rsidR="00832653">
        <w:rPr>
          <w:rStyle w:val="FontStyle27"/>
          <w:rFonts w:asciiTheme="minorHAnsi" w:eastAsia="Times New Roman" w:hAnsiTheme="minorHAnsi" w:cstheme="minorHAnsi"/>
          <w:sz w:val="22"/>
          <w:szCs w:val="22"/>
          <w:lang w:eastAsia="pl-PL"/>
        </w:rPr>
        <w:t>,</w:t>
      </w:r>
      <w:r w:rsidR="00CF1CC7">
        <w:rPr>
          <w:rStyle w:val="FontStyle27"/>
          <w:rFonts w:asciiTheme="minorHAnsi" w:eastAsia="Times New Roman" w:hAnsiTheme="minorHAnsi" w:cstheme="minorHAnsi"/>
          <w:sz w:val="22"/>
          <w:szCs w:val="22"/>
          <w:lang w:eastAsia="pl-PL"/>
        </w:rPr>
        <w:t xml:space="preserve"> punkt 3.4</w:t>
      </w:r>
      <w:r w:rsidR="00CF1CC7" w:rsidRPr="006D7D16">
        <w:rPr>
          <w:rStyle w:val="FontStyle27"/>
          <w:rFonts w:asciiTheme="minorHAnsi" w:eastAsia="Times New Roman" w:hAnsiTheme="minorHAnsi" w:cstheme="minorHAnsi"/>
          <w:sz w:val="22"/>
          <w:szCs w:val="22"/>
          <w:lang w:eastAsia="pl-PL"/>
        </w:rPr>
        <w:t>.</w:t>
      </w:r>
    </w:p>
    <w:p w14:paraId="4ECF347B" w14:textId="16C478FF" w:rsidR="006D7D16" w:rsidRDefault="0061174C" w:rsidP="000750BB">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sidRPr="006D7D16">
        <w:rPr>
          <w:rStyle w:val="FontStyle27"/>
          <w:rFonts w:asciiTheme="minorHAnsi" w:eastAsia="Times New Roman" w:hAnsiTheme="minorHAnsi" w:cstheme="minorHAnsi"/>
          <w:sz w:val="22"/>
          <w:szCs w:val="22"/>
          <w:lang w:eastAsia="pl-PL"/>
        </w:rPr>
        <w:t xml:space="preserve">Dostawy </w:t>
      </w:r>
      <w:r w:rsidR="006D7D16">
        <w:rPr>
          <w:rStyle w:val="FontStyle27"/>
          <w:rFonts w:asciiTheme="minorHAnsi" w:eastAsia="Times New Roman" w:hAnsiTheme="minorHAnsi" w:cstheme="minorHAnsi"/>
          <w:sz w:val="22"/>
          <w:szCs w:val="22"/>
          <w:lang w:eastAsia="pl-PL"/>
        </w:rPr>
        <w:t xml:space="preserve">o jakich mowa </w:t>
      </w:r>
      <w:r w:rsidR="00F33745">
        <w:rPr>
          <w:rStyle w:val="FontStyle27"/>
          <w:rFonts w:asciiTheme="minorHAnsi" w:eastAsia="Times New Roman" w:hAnsiTheme="minorHAnsi" w:cstheme="minorHAnsi"/>
          <w:sz w:val="22"/>
          <w:szCs w:val="22"/>
          <w:lang w:eastAsia="pl-PL"/>
        </w:rPr>
        <w:t xml:space="preserve">w Rozdziale </w:t>
      </w:r>
      <w:r w:rsidR="00B05204">
        <w:rPr>
          <w:rStyle w:val="FontStyle27"/>
          <w:rFonts w:asciiTheme="minorHAnsi" w:eastAsia="Times New Roman" w:hAnsiTheme="minorHAnsi" w:cstheme="minorHAnsi"/>
          <w:sz w:val="22"/>
          <w:szCs w:val="22"/>
          <w:lang w:eastAsia="pl-PL"/>
        </w:rPr>
        <w:t>III</w:t>
      </w:r>
      <w:r w:rsidR="00832653">
        <w:rPr>
          <w:rStyle w:val="FontStyle27"/>
          <w:rFonts w:asciiTheme="minorHAnsi" w:eastAsia="Times New Roman" w:hAnsiTheme="minorHAnsi" w:cstheme="minorHAnsi"/>
          <w:sz w:val="22"/>
          <w:szCs w:val="22"/>
          <w:lang w:eastAsia="pl-PL"/>
        </w:rPr>
        <w:t>,</w:t>
      </w:r>
      <w:r w:rsidR="00B05204">
        <w:rPr>
          <w:rStyle w:val="FontStyle27"/>
          <w:rFonts w:asciiTheme="minorHAnsi" w:eastAsia="Times New Roman" w:hAnsiTheme="minorHAnsi" w:cstheme="minorHAnsi"/>
          <w:sz w:val="22"/>
          <w:szCs w:val="22"/>
          <w:lang w:eastAsia="pl-PL"/>
        </w:rPr>
        <w:t xml:space="preserve"> punkt </w:t>
      </w:r>
      <w:r w:rsidR="006D7D16">
        <w:rPr>
          <w:rStyle w:val="FontStyle27"/>
          <w:rFonts w:asciiTheme="minorHAnsi" w:eastAsia="Times New Roman" w:hAnsiTheme="minorHAnsi" w:cstheme="minorHAnsi"/>
          <w:sz w:val="22"/>
          <w:szCs w:val="22"/>
          <w:lang w:eastAsia="pl-PL"/>
        </w:rPr>
        <w:t>3.4</w:t>
      </w:r>
      <w:r w:rsidR="0018796A" w:rsidRPr="006D7D16">
        <w:rPr>
          <w:rStyle w:val="FontStyle27"/>
          <w:rFonts w:asciiTheme="minorHAnsi" w:eastAsia="Times New Roman" w:hAnsiTheme="minorHAnsi" w:cstheme="minorHAnsi"/>
          <w:sz w:val="22"/>
          <w:szCs w:val="22"/>
          <w:lang w:eastAsia="pl-PL"/>
        </w:rPr>
        <w:t xml:space="preserve"> </w:t>
      </w:r>
      <w:r w:rsidRPr="006D7D16">
        <w:rPr>
          <w:rStyle w:val="FontStyle27"/>
          <w:rFonts w:asciiTheme="minorHAnsi" w:eastAsia="Times New Roman" w:hAnsiTheme="minorHAnsi" w:cstheme="minorHAnsi"/>
          <w:sz w:val="22"/>
          <w:szCs w:val="22"/>
          <w:lang w:eastAsia="pl-PL"/>
        </w:rPr>
        <w:t xml:space="preserve">będą realizowane </w:t>
      </w:r>
      <w:r w:rsidR="00CF1CC7">
        <w:rPr>
          <w:rStyle w:val="FontStyle27"/>
          <w:rFonts w:asciiTheme="minorHAnsi" w:eastAsia="Times New Roman" w:hAnsiTheme="minorHAnsi" w:cstheme="minorHAnsi"/>
          <w:sz w:val="22"/>
          <w:szCs w:val="22"/>
          <w:lang w:eastAsia="pl-PL"/>
        </w:rPr>
        <w:t>w sposób zapewniający</w:t>
      </w:r>
      <w:r w:rsidRPr="006D7D16">
        <w:rPr>
          <w:rStyle w:val="FontStyle27"/>
          <w:rFonts w:asciiTheme="minorHAnsi" w:eastAsia="Times New Roman" w:hAnsiTheme="minorHAnsi" w:cstheme="minorHAnsi"/>
          <w:sz w:val="22"/>
          <w:szCs w:val="22"/>
          <w:lang w:eastAsia="pl-PL"/>
        </w:rPr>
        <w:t xml:space="preserve"> utrzymywanie </w:t>
      </w:r>
      <w:r w:rsidR="00DD5BCA">
        <w:rPr>
          <w:rStyle w:val="FontStyle27"/>
          <w:rFonts w:asciiTheme="minorHAnsi" w:eastAsia="Times New Roman" w:hAnsiTheme="minorHAnsi" w:cstheme="minorHAnsi"/>
          <w:sz w:val="22"/>
          <w:szCs w:val="22"/>
          <w:lang w:eastAsia="pl-PL"/>
        </w:rPr>
        <w:t xml:space="preserve">wymaganego </w:t>
      </w:r>
      <w:r w:rsidRPr="006D7D16">
        <w:rPr>
          <w:rStyle w:val="FontStyle27"/>
          <w:rFonts w:asciiTheme="minorHAnsi" w:eastAsia="Times New Roman" w:hAnsiTheme="minorHAnsi" w:cstheme="minorHAnsi"/>
          <w:sz w:val="22"/>
          <w:szCs w:val="22"/>
          <w:lang w:eastAsia="pl-PL"/>
        </w:rPr>
        <w:t xml:space="preserve">zapasu </w:t>
      </w:r>
      <w:r w:rsidR="0034706D">
        <w:rPr>
          <w:rStyle w:val="FontStyle27"/>
          <w:rFonts w:asciiTheme="minorHAnsi" w:eastAsia="Times New Roman" w:hAnsiTheme="minorHAnsi" w:cstheme="minorHAnsi"/>
          <w:sz w:val="22"/>
          <w:szCs w:val="22"/>
          <w:lang w:eastAsia="pl-PL"/>
        </w:rPr>
        <w:t>Kaolinitu</w:t>
      </w:r>
      <w:r w:rsidRPr="006D7D16">
        <w:rPr>
          <w:rStyle w:val="FontStyle27"/>
          <w:rFonts w:asciiTheme="minorHAnsi" w:eastAsia="Times New Roman" w:hAnsiTheme="minorHAnsi" w:cstheme="minorHAnsi"/>
          <w:sz w:val="22"/>
          <w:szCs w:val="22"/>
          <w:lang w:eastAsia="pl-PL"/>
        </w:rPr>
        <w:t xml:space="preserve"> </w:t>
      </w:r>
      <w:r w:rsidR="006D7D16">
        <w:rPr>
          <w:rStyle w:val="FontStyle27"/>
          <w:rFonts w:asciiTheme="minorHAnsi" w:eastAsia="Times New Roman" w:hAnsiTheme="minorHAnsi" w:cstheme="minorHAnsi"/>
          <w:sz w:val="22"/>
          <w:szCs w:val="22"/>
          <w:lang w:eastAsia="pl-PL"/>
        </w:rPr>
        <w:t>w zbiorni</w:t>
      </w:r>
      <w:r w:rsidR="00804BC0">
        <w:rPr>
          <w:rStyle w:val="FontStyle27"/>
          <w:rFonts w:asciiTheme="minorHAnsi" w:eastAsia="Times New Roman" w:hAnsiTheme="minorHAnsi" w:cstheme="minorHAnsi"/>
          <w:sz w:val="22"/>
          <w:szCs w:val="22"/>
          <w:lang w:eastAsia="pl-PL"/>
        </w:rPr>
        <w:t>k</w:t>
      </w:r>
      <w:r w:rsidR="006D7D16">
        <w:rPr>
          <w:rStyle w:val="FontStyle27"/>
          <w:rFonts w:asciiTheme="minorHAnsi" w:eastAsia="Times New Roman" w:hAnsiTheme="minorHAnsi" w:cstheme="minorHAnsi"/>
          <w:sz w:val="22"/>
          <w:szCs w:val="22"/>
          <w:lang w:eastAsia="pl-PL"/>
        </w:rPr>
        <w:t xml:space="preserve">ach </w:t>
      </w:r>
      <w:r w:rsidR="00CF1CC7">
        <w:rPr>
          <w:rStyle w:val="FontStyle27"/>
          <w:rFonts w:asciiTheme="minorHAnsi" w:eastAsia="Times New Roman" w:hAnsiTheme="minorHAnsi" w:cstheme="minorHAnsi"/>
          <w:sz w:val="22"/>
          <w:szCs w:val="22"/>
          <w:lang w:eastAsia="pl-PL"/>
        </w:rPr>
        <w:t xml:space="preserve">o </w:t>
      </w:r>
      <w:r w:rsidR="00832653">
        <w:rPr>
          <w:rStyle w:val="FontStyle27"/>
          <w:rFonts w:asciiTheme="minorHAnsi" w:eastAsia="Times New Roman" w:hAnsiTheme="minorHAnsi" w:cstheme="minorHAnsi"/>
          <w:sz w:val="22"/>
          <w:szCs w:val="22"/>
          <w:lang w:eastAsia="pl-PL"/>
        </w:rPr>
        <w:t>których</w:t>
      </w:r>
      <w:r w:rsidR="00832653" w:rsidRPr="006D7D16">
        <w:rPr>
          <w:rStyle w:val="FontStyle27"/>
          <w:rFonts w:asciiTheme="minorHAnsi" w:eastAsia="Times New Roman" w:hAnsiTheme="minorHAnsi" w:cstheme="minorHAnsi"/>
          <w:sz w:val="22"/>
          <w:szCs w:val="22"/>
          <w:lang w:eastAsia="pl-PL"/>
        </w:rPr>
        <w:t xml:space="preserve"> </w:t>
      </w:r>
      <w:r w:rsidR="00CF1CC7" w:rsidRPr="006D7D16">
        <w:rPr>
          <w:rStyle w:val="FontStyle27"/>
          <w:rFonts w:asciiTheme="minorHAnsi" w:eastAsia="Times New Roman" w:hAnsiTheme="minorHAnsi" w:cstheme="minorHAnsi"/>
          <w:sz w:val="22"/>
          <w:szCs w:val="22"/>
          <w:lang w:eastAsia="pl-PL"/>
        </w:rPr>
        <w:t xml:space="preserve">mowa w </w:t>
      </w:r>
      <w:r w:rsidR="00F6370A">
        <w:rPr>
          <w:rStyle w:val="FontStyle27"/>
          <w:rFonts w:asciiTheme="minorHAnsi" w:eastAsia="Times New Roman" w:hAnsiTheme="minorHAnsi" w:cstheme="minorHAnsi"/>
          <w:sz w:val="22"/>
          <w:szCs w:val="22"/>
          <w:lang w:eastAsia="pl-PL"/>
        </w:rPr>
        <w:t>Rozdziale</w:t>
      </w:r>
      <w:r w:rsidR="00F6370A" w:rsidRPr="006D7D16">
        <w:rPr>
          <w:rStyle w:val="FontStyle27"/>
          <w:rFonts w:asciiTheme="minorHAnsi" w:eastAsia="Times New Roman" w:hAnsiTheme="minorHAnsi" w:cstheme="minorHAnsi"/>
          <w:sz w:val="22"/>
          <w:szCs w:val="22"/>
          <w:lang w:eastAsia="pl-PL"/>
        </w:rPr>
        <w:t xml:space="preserve"> </w:t>
      </w:r>
      <w:r w:rsidR="00CF1CC7">
        <w:rPr>
          <w:rStyle w:val="FontStyle27"/>
          <w:rFonts w:asciiTheme="minorHAnsi" w:eastAsia="Times New Roman" w:hAnsiTheme="minorHAnsi" w:cstheme="minorHAnsi"/>
          <w:sz w:val="22"/>
          <w:szCs w:val="22"/>
          <w:lang w:eastAsia="pl-PL"/>
        </w:rPr>
        <w:t>I</w:t>
      </w:r>
      <w:r w:rsidR="00832653">
        <w:rPr>
          <w:rStyle w:val="FontStyle27"/>
          <w:rFonts w:asciiTheme="minorHAnsi" w:eastAsia="Times New Roman" w:hAnsiTheme="minorHAnsi" w:cstheme="minorHAnsi"/>
          <w:sz w:val="22"/>
          <w:szCs w:val="22"/>
          <w:lang w:eastAsia="pl-PL"/>
        </w:rPr>
        <w:t>,</w:t>
      </w:r>
      <w:r w:rsidR="00CF1CC7">
        <w:rPr>
          <w:rStyle w:val="FontStyle27"/>
          <w:rFonts w:asciiTheme="minorHAnsi" w:eastAsia="Times New Roman" w:hAnsiTheme="minorHAnsi" w:cstheme="minorHAnsi"/>
          <w:sz w:val="22"/>
          <w:szCs w:val="22"/>
          <w:lang w:eastAsia="pl-PL"/>
        </w:rPr>
        <w:t xml:space="preserve"> punkt </w:t>
      </w:r>
      <w:r w:rsidR="00CF1CC7" w:rsidRPr="006D7D16">
        <w:rPr>
          <w:rStyle w:val="FontStyle27"/>
          <w:rFonts w:asciiTheme="minorHAnsi" w:eastAsia="Times New Roman" w:hAnsiTheme="minorHAnsi" w:cstheme="minorHAnsi"/>
          <w:sz w:val="22"/>
          <w:szCs w:val="22"/>
          <w:lang w:eastAsia="pl-PL"/>
        </w:rPr>
        <w:t>1.1</w:t>
      </w:r>
      <w:r w:rsidR="00CF1CC7">
        <w:rPr>
          <w:rStyle w:val="FontStyle27"/>
          <w:rFonts w:asciiTheme="minorHAnsi" w:eastAsia="Times New Roman" w:hAnsiTheme="minorHAnsi" w:cstheme="minorHAnsi"/>
          <w:sz w:val="22"/>
          <w:szCs w:val="22"/>
          <w:lang w:eastAsia="pl-PL"/>
        </w:rPr>
        <w:t xml:space="preserve"> </w:t>
      </w:r>
      <w:r w:rsidRPr="006D7D16">
        <w:rPr>
          <w:rStyle w:val="FontStyle27"/>
          <w:rFonts w:asciiTheme="minorHAnsi" w:eastAsia="Times New Roman" w:hAnsiTheme="minorHAnsi" w:cstheme="minorHAnsi"/>
          <w:sz w:val="22"/>
          <w:szCs w:val="22"/>
          <w:lang w:eastAsia="pl-PL"/>
        </w:rPr>
        <w:t>na p</w:t>
      </w:r>
      <w:r w:rsidR="00CF1CC7">
        <w:rPr>
          <w:rStyle w:val="FontStyle27"/>
          <w:rFonts w:asciiTheme="minorHAnsi" w:eastAsia="Times New Roman" w:hAnsiTheme="minorHAnsi" w:cstheme="minorHAnsi"/>
          <w:sz w:val="22"/>
          <w:szCs w:val="22"/>
          <w:lang w:eastAsia="pl-PL"/>
        </w:rPr>
        <w:t xml:space="preserve">oziomie minimum 50% pojemności </w:t>
      </w:r>
      <w:r w:rsidRPr="006D7D16">
        <w:rPr>
          <w:rStyle w:val="FontStyle27"/>
          <w:rFonts w:asciiTheme="minorHAnsi" w:eastAsia="Times New Roman" w:hAnsiTheme="minorHAnsi" w:cstheme="minorHAnsi"/>
          <w:sz w:val="22"/>
          <w:szCs w:val="22"/>
          <w:lang w:eastAsia="pl-PL"/>
        </w:rPr>
        <w:t>każdego ze zbiorników</w:t>
      </w:r>
      <w:r w:rsidR="006D7D16">
        <w:rPr>
          <w:rStyle w:val="FontStyle27"/>
          <w:rFonts w:asciiTheme="minorHAnsi" w:eastAsia="Times New Roman" w:hAnsiTheme="minorHAnsi" w:cstheme="minorHAnsi"/>
          <w:sz w:val="22"/>
          <w:szCs w:val="22"/>
          <w:lang w:eastAsia="pl-PL"/>
        </w:rPr>
        <w:t xml:space="preserve">. </w:t>
      </w:r>
    </w:p>
    <w:p w14:paraId="378D3581" w14:textId="0A628351" w:rsidR="00DD5BCA" w:rsidRPr="00DD5BCA" w:rsidRDefault="006D7D16" w:rsidP="006D7D16">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Pr>
          <w:rStyle w:val="FontStyle27"/>
          <w:rFonts w:asciiTheme="minorHAnsi" w:eastAsia="Times New Roman" w:hAnsiTheme="minorHAnsi" w:cstheme="minorHAnsi"/>
          <w:sz w:val="22"/>
          <w:szCs w:val="22"/>
          <w:lang w:eastAsia="pl-PL"/>
        </w:rPr>
        <w:t>W celu zapewnienia płynności dostaw, Wykonawca</w:t>
      </w:r>
      <w:r w:rsidR="0061174C" w:rsidRPr="006D7D16">
        <w:rPr>
          <w:rStyle w:val="FontStyle27"/>
          <w:rFonts w:asciiTheme="minorHAnsi" w:eastAsia="Times New Roman" w:hAnsiTheme="minorHAnsi" w:cstheme="minorHAnsi"/>
          <w:sz w:val="22"/>
          <w:szCs w:val="22"/>
          <w:lang w:eastAsia="pl-PL"/>
        </w:rPr>
        <w:t xml:space="preserve"> otrzyma dostęp do witryny internetowej, na której będą odwzorowane poziomy w zbiornikach </w:t>
      </w:r>
      <w:r w:rsidR="0034706D">
        <w:rPr>
          <w:rStyle w:val="FontStyle27"/>
          <w:rFonts w:asciiTheme="minorHAnsi" w:eastAsia="Times New Roman" w:hAnsiTheme="minorHAnsi" w:cstheme="minorHAnsi"/>
          <w:sz w:val="22"/>
          <w:szCs w:val="22"/>
          <w:lang w:eastAsia="pl-PL"/>
        </w:rPr>
        <w:t>kaolinitu</w:t>
      </w:r>
      <w:r w:rsidR="0061174C" w:rsidRPr="006D7D16">
        <w:rPr>
          <w:rStyle w:val="FontStyle27"/>
          <w:rFonts w:asciiTheme="minorHAnsi" w:eastAsia="Times New Roman" w:hAnsiTheme="minorHAnsi" w:cstheme="minorHAnsi"/>
          <w:sz w:val="22"/>
          <w:szCs w:val="22"/>
          <w:lang w:eastAsia="pl-PL"/>
        </w:rPr>
        <w:t xml:space="preserve"> on-line. Z chwilą otrzymania dostępu </w:t>
      </w:r>
      <w:r>
        <w:rPr>
          <w:rStyle w:val="FontStyle27"/>
          <w:rFonts w:asciiTheme="minorHAnsi" w:eastAsia="Times New Roman" w:hAnsiTheme="minorHAnsi" w:cstheme="minorHAnsi"/>
          <w:sz w:val="22"/>
          <w:szCs w:val="22"/>
          <w:lang w:eastAsia="pl-PL"/>
        </w:rPr>
        <w:t>do witryny internetowej Wykonawca</w:t>
      </w:r>
      <w:r w:rsidR="0061174C" w:rsidRPr="006D7D16">
        <w:rPr>
          <w:rStyle w:val="FontStyle27"/>
          <w:rFonts w:asciiTheme="minorHAnsi" w:eastAsia="Times New Roman" w:hAnsiTheme="minorHAnsi" w:cstheme="minorHAnsi"/>
          <w:sz w:val="22"/>
          <w:szCs w:val="22"/>
          <w:lang w:eastAsia="pl-PL"/>
        </w:rPr>
        <w:t xml:space="preserve"> przejmuje na siebie odpowiedzialność za utrzymanie w zbiorniku wymaganego zapasu </w:t>
      </w:r>
      <w:r w:rsidR="00535275">
        <w:rPr>
          <w:rStyle w:val="FontStyle27"/>
          <w:rFonts w:asciiTheme="minorHAnsi" w:eastAsia="Times New Roman" w:hAnsiTheme="minorHAnsi" w:cstheme="minorHAnsi"/>
          <w:sz w:val="22"/>
          <w:szCs w:val="22"/>
          <w:lang w:eastAsia="pl-PL"/>
        </w:rPr>
        <w:t>kaolinitu</w:t>
      </w:r>
      <w:r w:rsidR="0061174C" w:rsidRPr="006D7D16">
        <w:rPr>
          <w:rStyle w:val="FontStyle27"/>
          <w:rFonts w:asciiTheme="minorHAnsi" w:eastAsia="Times New Roman" w:hAnsiTheme="minorHAnsi" w:cstheme="minorHAnsi"/>
          <w:sz w:val="22"/>
          <w:szCs w:val="22"/>
          <w:lang w:eastAsia="pl-PL"/>
        </w:rPr>
        <w:t xml:space="preserve">. </w:t>
      </w:r>
    </w:p>
    <w:p w14:paraId="69FB2184" w14:textId="0856C92B" w:rsidR="000D7790" w:rsidRPr="000D7790" w:rsidRDefault="0061174C" w:rsidP="00DD5BCA">
      <w:pPr>
        <w:pStyle w:val="Akapitzlist"/>
        <w:numPr>
          <w:ilvl w:val="1"/>
          <w:numId w:val="35"/>
        </w:numPr>
        <w:tabs>
          <w:tab w:val="left" w:pos="-1800"/>
          <w:tab w:val="left" w:pos="284"/>
          <w:tab w:val="left" w:pos="426"/>
        </w:tabs>
        <w:ind w:left="709"/>
        <w:jc w:val="both"/>
        <w:rPr>
          <w:rStyle w:val="FontStyle27"/>
          <w:rFonts w:asciiTheme="minorHAnsi" w:eastAsiaTheme="minorEastAsia" w:hAnsiTheme="minorHAnsi" w:cstheme="minorHAnsi"/>
          <w:sz w:val="22"/>
          <w:szCs w:val="22"/>
        </w:rPr>
      </w:pPr>
      <w:r w:rsidRPr="00DD5BCA">
        <w:rPr>
          <w:rStyle w:val="FontStyle27"/>
          <w:rFonts w:asciiTheme="minorHAnsi" w:eastAsia="Times New Roman" w:hAnsiTheme="minorHAnsi" w:cstheme="minorHAnsi"/>
          <w:sz w:val="22"/>
          <w:szCs w:val="22"/>
          <w:lang w:eastAsia="pl-PL"/>
        </w:rPr>
        <w:t xml:space="preserve">Warunki korzystania z udostępnionej witryny z </w:t>
      </w:r>
      <w:r w:rsidR="00CF1CC7">
        <w:rPr>
          <w:rStyle w:val="FontStyle27"/>
          <w:rFonts w:asciiTheme="minorHAnsi" w:eastAsia="Times New Roman" w:hAnsiTheme="minorHAnsi" w:cstheme="minorHAnsi"/>
          <w:sz w:val="22"/>
          <w:szCs w:val="22"/>
          <w:lang w:eastAsia="pl-PL"/>
        </w:rPr>
        <w:t>internetowej:</w:t>
      </w:r>
    </w:p>
    <w:p w14:paraId="4B751A18" w14:textId="604BDDAF"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DD5BCA">
        <w:rPr>
          <w:rStyle w:val="FontStyle27"/>
          <w:rFonts w:asciiTheme="minorHAnsi" w:eastAsia="Times New Roman" w:hAnsiTheme="minorHAnsi" w:cstheme="minorHAnsi"/>
          <w:sz w:val="22"/>
          <w:szCs w:val="22"/>
          <w:lang w:eastAsia="pl-PL"/>
        </w:rPr>
        <w:t xml:space="preserve">Witryna z poziomami </w:t>
      </w:r>
      <w:r w:rsidR="00DD5BCA" w:rsidRPr="00DD5BCA">
        <w:rPr>
          <w:rStyle w:val="FontStyle27"/>
          <w:rFonts w:asciiTheme="minorHAnsi" w:eastAsia="Times New Roman" w:hAnsiTheme="minorHAnsi" w:cstheme="minorHAnsi"/>
          <w:sz w:val="22"/>
          <w:szCs w:val="22"/>
          <w:lang w:eastAsia="pl-PL"/>
        </w:rPr>
        <w:t>w zbiorni</w:t>
      </w:r>
      <w:r w:rsidR="00A81C9D">
        <w:rPr>
          <w:rStyle w:val="FontStyle27"/>
          <w:rFonts w:asciiTheme="minorHAnsi" w:eastAsia="Times New Roman" w:hAnsiTheme="minorHAnsi" w:cstheme="minorHAnsi"/>
          <w:sz w:val="22"/>
          <w:szCs w:val="22"/>
          <w:lang w:eastAsia="pl-PL"/>
        </w:rPr>
        <w:t>k</w:t>
      </w:r>
      <w:r w:rsidR="00DD5BCA" w:rsidRPr="00DD5BCA">
        <w:rPr>
          <w:rStyle w:val="FontStyle27"/>
          <w:rFonts w:asciiTheme="minorHAnsi" w:eastAsia="Times New Roman" w:hAnsiTheme="minorHAnsi" w:cstheme="minorHAnsi"/>
          <w:sz w:val="22"/>
          <w:szCs w:val="22"/>
          <w:lang w:eastAsia="pl-PL"/>
        </w:rPr>
        <w:t xml:space="preserve">ach o jakich mowa w </w:t>
      </w:r>
      <w:r w:rsidR="00F6370A">
        <w:rPr>
          <w:rStyle w:val="FontStyle27"/>
          <w:rFonts w:asciiTheme="minorHAnsi" w:eastAsia="Times New Roman" w:hAnsiTheme="minorHAnsi" w:cstheme="minorHAnsi"/>
          <w:sz w:val="22"/>
          <w:szCs w:val="22"/>
          <w:lang w:eastAsia="pl-PL"/>
        </w:rPr>
        <w:t>Rozdziale</w:t>
      </w:r>
      <w:r w:rsidR="00DD5BCA" w:rsidRPr="00DD5BCA">
        <w:rPr>
          <w:rStyle w:val="FontStyle27"/>
          <w:rFonts w:asciiTheme="minorHAnsi" w:eastAsia="Times New Roman" w:hAnsiTheme="minorHAnsi" w:cstheme="minorHAnsi"/>
          <w:sz w:val="22"/>
          <w:szCs w:val="22"/>
          <w:lang w:eastAsia="pl-PL"/>
        </w:rPr>
        <w:t xml:space="preserve"> I</w:t>
      </w:r>
      <w:r w:rsidR="00044B58">
        <w:rPr>
          <w:rStyle w:val="FontStyle27"/>
          <w:rFonts w:asciiTheme="minorHAnsi" w:eastAsia="Times New Roman" w:hAnsiTheme="minorHAnsi" w:cstheme="minorHAnsi"/>
          <w:sz w:val="22"/>
          <w:szCs w:val="22"/>
          <w:lang w:eastAsia="pl-PL"/>
        </w:rPr>
        <w:t>,</w:t>
      </w:r>
      <w:r w:rsidR="00DD5BCA" w:rsidRPr="00DD5BCA">
        <w:rPr>
          <w:rStyle w:val="FontStyle27"/>
          <w:rFonts w:asciiTheme="minorHAnsi" w:eastAsia="Times New Roman" w:hAnsiTheme="minorHAnsi" w:cstheme="minorHAnsi"/>
          <w:sz w:val="22"/>
          <w:szCs w:val="22"/>
          <w:lang w:eastAsia="pl-PL"/>
        </w:rPr>
        <w:t xml:space="preserve"> punkt 1.1 </w:t>
      </w:r>
      <w:r w:rsidR="000D7790">
        <w:rPr>
          <w:rStyle w:val="FontStyle27"/>
          <w:rFonts w:asciiTheme="minorHAnsi" w:eastAsia="Times New Roman" w:hAnsiTheme="minorHAnsi" w:cstheme="minorHAnsi"/>
          <w:sz w:val="22"/>
          <w:szCs w:val="22"/>
          <w:lang w:eastAsia="pl-PL"/>
        </w:rPr>
        <w:t>dostępna będzie</w:t>
      </w:r>
      <w:r w:rsidRPr="00DD5BCA">
        <w:rPr>
          <w:rStyle w:val="FontStyle27"/>
          <w:rFonts w:asciiTheme="minorHAnsi" w:eastAsia="Times New Roman" w:hAnsiTheme="minorHAnsi" w:cstheme="minorHAnsi"/>
          <w:sz w:val="22"/>
          <w:szCs w:val="22"/>
          <w:lang w:eastAsia="pl-PL"/>
        </w:rPr>
        <w:t xml:space="preserve"> dla Wykonawcy bezpłatnie</w:t>
      </w:r>
      <w:r w:rsidR="000D7790" w:rsidRPr="000D7790">
        <w:rPr>
          <w:rStyle w:val="FontStyle27"/>
          <w:rFonts w:asciiTheme="minorHAnsi" w:eastAsia="Times New Roman" w:hAnsiTheme="minorHAnsi" w:cstheme="minorHAnsi"/>
          <w:sz w:val="22"/>
          <w:szCs w:val="22"/>
          <w:lang w:eastAsia="pl-PL"/>
        </w:rPr>
        <w:t xml:space="preserve"> </w:t>
      </w:r>
      <w:r w:rsidR="000D7790" w:rsidRPr="0061174C">
        <w:rPr>
          <w:rStyle w:val="FontStyle27"/>
          <w:rFonts w:asciiTheme="minorHAnsi" w:eastAsia="Times New Roman" w:hAnsiTheme="minorHAnsi" w:cstheme="minorHAnsi"/>
          <w:sz w:val="22"/>
          <w:szCs w:val="22"/>
          <w:lang w:eastAsia="pl-PL"/>
        </w:rPr>
        <w:t>z Internetu</w:t>
      </w:r>
      <w:r w:rsidRPr="00DD5BCA">
        <w:rPr>
          <w:rStyle w:val="FontStyle27"/>
          <w:rFonts w:asciiTheme="minorHAnsi" w:eastAsia="Times New Roman" w:hAnsiTheme="minorHAnsi" w:cstheme="minorHAnsi"/>
          <w:sz w:val="22"/>
          <w:szCs w:val="22"/>
          <w:lang w:eastAsia="pl-PL"/>
        </w:rPr>
        <w:t xml:space="preserve">. </w:t>
      </w:r>
    </w:p>
    <w:p w14:paraId="140ECD8E" w14:textId="1DC61AC1"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Adres witryny wraz z niezbędnymi danymi do autoryzacji, zostanie udostępniony Wykonawcy po podpisaniu Umowy</w:t>
      </w:r>
      <w:r w:rsidR="00524055">
        <w:rPr>
          <w:rStyle w:val="FontStyle27"/>
          <w:rFonts w:asciiTheme="minorHAnsi" w:eastAsia="Times New Roman" w:hAnsiTheme="minorHAnsi" w:cstheme="minorHAnsi"/>
          <w:sz w:val="22"/>
          <w:szCs w:val="22"/>
          <w:lang w:eastAsia="pl-PL"/>
        </w:rPr>
        <w:t xml:space="preserve"> w formie elektronicznej tj. e-mailem</w:t>
      </w:r>
      <w:r w:rsidRPr="000D7790">
        <w:rPr>
          <w:rStyle w:val="FontStyle27"/>
          <w:rFonts w:asciiTheme="minorHAnsi" w:eastAsia="Times New Roman" w:hAnsiTheme="minorHAnsi" w:cstheme="minorHAnsi"/>
          <w:sz w:val="22"/>
          <w:szCs w:val="22"/>
          <w:lang w:eastAsia="pl-PL"/>
        </w:rPr>
        <w:t xml:space="preserve">. </w:t>
      </w:r>
    </w:p>
    <w:p w14:paraId="380B376B" w14:textId="77777777"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Witryna jest przeznaczona do użytkowania wyłącznie przez Wykonawcę w celu realizacji usług objętych Umową.</w:t>
      </w:r>
    </w:p>
    <w:p w14:paraId="50C819FC" w14:textId="1EA18320" w:rsidR="000D7790" w:rsidRPr="004F75DB" w:rsidRDefault="0061174C" w:rsidP="004F75DB">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Zamawiający nie gwarantuje</w:t>
      </w:r>
      <w:r w:rsidR="00D62AC4">
        <w:rPr>
          <w:rStyle w:val="FontStyle27"/>
          <w:rFonts w:asciiTheme="minorHAnsi" w:eastAsia="Times New Roman" w:hAnsiTheme="minorHAnsi" w:cstheme="minorHAnsi"/>
          <w:sz w:val="22"/>
          <w:szCs w:val="22"/>
          <w:lang w:eastAsia="pl-PL"/>
        </w:rPr>
        <w:t>,</w:t>
      </w:r>
      <w:r w:rsidRPr="000D7790">
        <w:rPr>
          <w:rStyle w:val="FontStyle27"/>
          <w:rFonts w:asciiTheme="minorHAnsi" w:eastAsia="Times New Roman" w:hAnsiTheme="minorHAnsi" w:cstheme="minorHAnsi"/>
          <w:sz w:val="22"/>
          <w:szCs w:val="22"/>
          <w:lang w:eastAsia="pl-PL"/>
        </w:rPr>
        <w:t xml:space="preserve"> że witryna lub jej zawartość będzie zawsze dostępna i nie ponosi odpowiedzialności za jej niedostępność bez względu na przyczynę. Zamawiający dołoży jednak należytej staranności by zapewnić jej dostępność celem uproszczenia mechanizmów realizacji usługi przez Wykonawcę. </w:t>
      </w:r>
    </w:p>
    <w:p w14:paraId="6811121D" w14:textId="5C47FBA9" w:rsidR="000D7790" w:rsidRPr="000D7790" w:rsidRDefault="000D7790"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Pr>
          <w:rStyle w:val="FontStyle27"/>
          <w:rFonts w:asciiTheme="minorHAnsi" w:eastAsia="Times New Roman" w:hAnsiTheme="minorHAnsi" w:cstheme="minorHAnsi"/>
          <w:sz w:val="22"/>
          <w:szCs w:val="22"/>
          <w:lang w:eastAsia="pl-PL"/>
        </w:rPr>
        <w:t>Wykonawca</w:t>
      </w:r>
      <w:r w:rsidR="0061174C" w:rsidRPr="000D7790">
        <w:rPr>
          <w:rStyle w:val="FontStyle27"/>
          <w:rFonts w:asciiTheme="minorHAnsi" w:eastAsia="Times New Roman" w:hAnsiTheme="minorHAnsi" w:cstheme="minorHAnsi"/>
          <w:sz w:val="22"/>
          <w:szCs w:val="22"/>
          <w:lang w:eastAsia="pl-PL"/>
        </w:rPr>
        <w:t xml:space="preserve"> zobowiązuje się do zapewnienia bezpieczeństwa przekazanym danym autoryzacyjnym tj. hasła/nazwy użytkownika w odniesieniu do konta użytkownika związanego z witryną.</w:t>
      </w:r>
    </w:p>
    <w:p w14:paraId="67D8932A" w14:textId="77777777"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Wykonawcy (jego pracownikom tj. użytkownikom witryny) nie wolno wykorzystywać witryny w nieprawidłowy sposób, przez świadome wprowadzanie wirusów, koni trojańskich, pluskiew, lub innych materiałów, które są złośliwe lub technologicznie szkodliwe. Użytkownikowi nie wolno usiłować uzyskać nieupoważnionego dostępu do witryny Zamawiającego i serwera na którym witryna jest opublikowana i przechowywana. Użytkownikowi nie wolno atakować witryny przy użyciu ataku odmowy usługi. Naruszenie tego postanowienia może stanowić przestępstwo i będziemy zgłaszać wszystkie takie przypadki przestępstw odpowiednim służbom. Naruszenie tego warunku spowoduje natychmiastowe cofnięcie zgody na korzystanie z Witryny.</w:t>
      </w:r>
    </w:p>
    <w:p w14:paraId="7915A114" w14:textId="77777777"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 xml:space="preserve">Warunkiem korzystania przez Wykonawcę z witryny Zamawiającego jest posiadanie przez Wykonawcę dostępu do komputera klasy PC z systemem operacyjnym z rodziny Windows (7, 8, 8.1, 10), podłączonego do sieci Internet, korzystającego z jednej z następujących przeglądarek internetowych: Internet Explorer – wersja 11.0 ; Edge ; </w:t>
      </w:r>
      <w:proofErr w:type="spellStart"/>
      <w:r w:rsidRPr="000D7790">
        <w:rPr>
          <w:rStyle w:val="FontStyle27"/>
          <w:rFonts w:asciiTheme="minorHAnsi" w:eastAsia="Times New Roman" w:hAnsiTheme="minorHAnsi" w:cstheme="minorHAnsi"/>
          <w:sz w:val="22"/>
          <w:szCs w:val="22"/>
          <w:lang w:eastAsia="pl-PL"/>
        </w:rPr>
        <w:t>Firefox</w:t>
      </w:r>
      <w:proofErr w:type="spellEnd"/>
      <w:r w:rsidRPr="000D7790">
        <w:rPr>
          <w:rStyle w:val="FontStyle27"/>
          <w:rFonts w:asciiTheme="minorHAnsi" w:eastAsia="Times New Roman" w:hAnsiTheme="minorHAnsi" w:cstheme="minorHAnsi"/>
          <w:sz w:val="22"/>
          <w:szCs w:val="22"/>
          <w:lang w:eastAsia="pl-PL"/>
        </w:rPr>
        <w:t xml:space="preserve"> w najnowszej bądź poprzedniej wersji; Chrome w najnowszej bądź poprzedniej wersji lub równoważną.</w:t>
      </w:r>
    </w:p>
    <w:p w14:paraId="622C2761" w14:textId="77777777"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 xml:space="preserve">Wykonawca może korzystać z witryny na komputerach bądź urządzeniach mobilnych mających możliwość połączenia się z Internetem (z wbudowanym innym systemem </w:t>
      </w:r>
      <w:r w:rsidRPr="000D7790">
        <w:rPr>
          <w:rStyle w:val="FontStyle27"/>
          <w:rFonts w:asciiTheme="minorHAnsi" w:eastAsia="Times New Roman" w:hAnsiTheme="minorHAnsi" w:cstheme="minorHAnsi"/>
          <w:sz w:val="22"/>
          <w:szCs w:val="22"/>
          <w:lang w:eastAsia="pl-PL"/>
        </w:rPr>
        <w:lastRenderedPageBreak/>
        <w:t>operacyjnym i przeglądarkami Internetowymi niż ww.), jednakże Zamawiający nie weryfikuje i nie odpowiada za błędne wyświetlanie bądź działanie witryny na tych urządzeniach.</w:t>
      </w:r>
    </w:p>
    <w:p w14:paraId="41177143" w14:textId="77777777" w:rsidR="000D7790" w:rsidRPr="000D7790" w:rsidRDefault="0061174C" w:rsidP="000D7790">
      <w:pPr>
        <w:pStyle w:val="Akapitzlist"/>
        <w:numPr>
          <w:ilvl w:val="2"/>
          <w:numId w:val="35"/>
        </w:numPr>
        <w:tabs>
          <w:tab w:val="left" w:pos="-1800"/>
          <w:tab w:val="left" w:pos="284"/>
          <w:tab w:val="left" w:pos="426"/>
        </w:tabs>
        <w:ind w:left="1276" w:hanging="567"/>
        <w:jc w:val="both"/>
        <w:rPr>
          <w:rStyle w:val="FontStyle27"/>
          <w:rFonts w:asciiTheme="minorHAnsi" w:eastAsiaTheme="minorEastAsia" w:hAnsiTheme="minorHAnsi" w:cstheme="minorHAnsi"/>
          <w:sz w:val="22"/>
          <w:szCs w:val="22"/>
        </w:rPr>
      </w:pPr>
      <w:r w:rsidRPr="000D7790">
        <w:rPr>
          <w:rStyle w:val="FontStyle27"/>
          <w:rFonts w:asciiTheme="minorHAnsi" w:eastAsia="Times New Roman" w:hAnsiTheme="minorHAnsi" w:cstheme="minorHAnsi"/>
          <w:sz w:val="22"/>
          <w:szCs w:val="22"/>
          <w:lang w:eastAsia="pl-PL"/>
        </w:rPr>
        <w:t>Zamawiający zastrzega sobie możliwość zmiany technicznego sposobu publikowania danych dla Wykonawcy w trakcie obowiązywania Umowy (o czym poinformuje z odpowiednim wyprzedzeniem Wykonawcę).</w:t>
      </w:r>
    </w:p>
    <w:p w14:paraId="75150071" w14:textId="48DF8891" w:rsidR="00CC167E" w:rsidRPr="001E6D47" w:rsidRDefault="00CC167E" w:rsidP="000D7790">
      <w:pPr>
        <w:pStyle w:val="Akapitzlist"/>
        <w:spacing w:after="0"/>
        <w:ind w:left="360" w:firstLine="349"/>
        <w:rPr>
          <w:rFonts w:asciiTheme="minorHAnsi" w:hAnsiTheme="minorHAnsi" w:cstheme="minorHAnsi"/>
          <w:strik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B31C1" w:rsidRPr="0061174C" w14:paraId="60F99BAC" w14:textId="77777777" w:rsidTr="007D417A">
        <w:trPr>
          <w:trHeight w:val="633"/>
        </w:trPr>
        <w:tc>
          <w:tcPr>
            <w:tcW w:w="8646" w:type="dxa"/>
            <w:shd w:val="clear" w:color="auto" w:fill="auto"/>
            <w:vAlign w:val="center"/>
          </w:tcPr>
          <w:p w14:paraId="7C1C33BC" w14:textId="24CBCBC4" w:rsidR="0037249E" w:rsidRPr="0061174C" w:rsidRDefault="00F47A84" w:rsidP="0061174C">
            <w:pPr>
              <w:pStyle w:val="Nagwek1"/>
              <w:tabs>
                <w:tab w:val="clear" w:pos="3402"/>
                <w:tab w:val="left" w:pos="284"/>
                <w:tab w:val="left" w:pos="426"/>
              </w:tabs>
              <w:spacing w:before="0" w:after="0" w:line="276" w:lineRule="auto"/>
              <w:ind w:left="0"/>
              <w:outlineLvl w:val="0"/>
              <w:rPr>
                <w:rFonts w:asciiTheme="minorHAnsi" w:hAnsiTheme="minorHAnsi" w:cstheme="minorHAnsi"/>
                <w:sz w:val="22"/>
                <w:szCs w:val="22"/>
              </w:rPr>
            </w:pPr>
            <w:bookmarkStart w:id="15" w:name="_Toc7171884"/>
            <w:bookmarkStart w:id="16" w:name="_Toc7171893"/>
            <w:bookmarkStart w:id="17" w:name="_Toc81826665"/>
            <w:r w:rsidRPr="0061174C">
              <w:rPr>
                <w:rFonts w:asciiTheme="minorHAnsi" w:hAnsiTheme="minorHAnsi" w:cstheme="minorHAnsi"/>
                <w:sz w:val="22"/>
                <w:szCs w:val="22"/>
              </w:rPr>
              <w:t>IV</w:t>
            </w:r>
            <w:r w:rsidR="00787A7E" w:rsidRPr="0061174C">
              <w:rPr>
                <w:rFonts w:asciiTheme="minorHAnsi" w:hAnsiTheme="minorHAnsi" w:cstheme="minorHAnsi"/>
                <w:sz w:val="22"/>
                <w:szCs w:val="22"/>
              </w:rPr>
              <w:t>.</w:t>
            </w:r>
            <w:r w:rsidR="00B674B3" w:rsidRPr="0061174C">
              <w:rPr>
                <w:rFonts w:asciiTheme="minorHAnsi" w:hAnsiTheme="minorHAnsi" w:cstheme="minorHAnsi"/>
                <w:sz w:val="22"/>
                <w:szCs w:val="22"/>
              </w:rPr>
              <w:tab/>
            </w:r>
            <w:bookmarkStart w:id="18" w:name="_Toc522773745"/>
            <w:r w:rsidR="00A86F50" w:rsidRPr="0061174C">
              <w:rPr>
                <w:rFonts w:asciiTheme="minorHAnsi" w:hAnsiTheme="minorHAnsi" w:cstheme="minorHAnsi"/>
                <w:sz w:val="22"/>
                <w:szCs w:val="22"/>
              </w:rPr>
              <w:t>Termin i sposób wykonania zamówienia</w:t>
            </w:r>
            <w:bookmarkEnd w:id="15"/>
            <w:bookmarkEnd w:id="16"/>
            <w:bookmarkEnd w:id="17"/>
            <w:bookmarkEnd w:id="18"/>
          </w:p>
        </w:tc>
      </w:tr>
    </w:tbl>
    <w:p w14:paraId="30E737E0" w14:textId="0B335448" w:rsidR="00D31878" w:rsidRDefault="00D31878" w:rsidP="006473CE">
      <w:pPr>
        <w:pStyle w:val="Akapitzlist"/>
        <w:numPr>
          <w:ilvl w:val="1"/>
          <w:numId w:val="36"/>
        </w:numPr>
        <w:jc w:val="both"/>
        <w:rPr>
          <w:rStyle w:val="FontStyle27"/>
          <w:rFonts w:asciiTheme="minorHAnsi" w:eastAsia="Times New Roman" w:hAnsiTheme="minorHAnsi" w:cstheme="minorHAnsi"/>
          <w:sz w:val="22"/>
          <w:szCs w:val="22"/>
          <w:lang w:eastAsia="pl-PL"/>
        </w:rPr>
      </w:pPr>
      <w:r>
        <w:rPr>
          <w:rStyle w:val="FontStyle27"/>
          <w:rFonts w:asciiTheme="minorHAnsi" w:eastAsia="Times New Roman" w:hAnsiTheme="minorHAnsi" w:cstheme="minorHAnsi"/>
          <w:sz w:val="22"/>
          <w:szCs w:val="22"/>
          <w:lang w:eastAsia="pl-PL"/>
        </w:rPr>
        <w:t>W</w:t>
      </w:r>
      <w:r w:rsidRPr="00D31878">
        <w:rPr>
          <w:rStyle w:val="FontStyle27"/>
          <w:rFonts w:asciiTheme="minorHAnsi" w:eastAsia="Times New Roman" w:hAnsiTheme="minorHAnsi" w:cstheme="minorHAnsi"/>
          <w:sz w:val="22"/>
          <w:szCs w:val="22"/>
          <w:lang w:eastAsia="pl-PL"/>
        </w:rPr>
        <w:t xml:space="preserve"> kolejnym dniu od momentu </w:t>
      </w:r>
      <w:r>
        <w:rPr>
          <w:rStyle w:val="FontStyle27"/>
          <w:rFonts w:asciiTheme="minorHAnsi" w:eastAsia="Times New Roman" w:hAnsiTheme="minorHAnsi" w:cstheme="minorHAnsi"/>
          <w:sz w:val="22"/>
          <w:szCs w:val="22"/>
          <w:lang w:eastAsia="pl-PL"/>
        </w:rPr>
        <w:t xml:space="preserve">złożenia zamówienia przez Zamawiającego </w:t>
      </w:r>
      <w:r w:rsidR="001E6D47">
        <w:rPr>
          <w:rStyle w:val="FontStyle27"/>
          <w:rFonts w:asciiTheme="minorHAnsi" w:eastAsia="Times New Roman" w:hAnsiTheme="minorHAnsi" w:cstheme="minorHAnsi"/>
          <w:sz w:val="22"/>
          <w:szCs w:val="22"/>
          <w:lang w:eastAsia="pl-PL"/>
        </w:rPr>
        <w:t xml:space="preserve">Wykonawca </w:t>
      </w:r>
      <w:r>
        <w:rPr>
          <w:rStyle w:val="FontStyle27"/>
          <w:rFonts w:asciiTheme="minorHAnsi" w:eastAsia="Times New Roman" w:hAnsiTheme="minorHAnsi" w:cstheme="minorHAnsi"/>
          <w:sz w:val="22"/>
          <w:szCs w:val="22"/>
          <w:lang w:eastAsia="pl-PL"/>
        </w:rPr>
        <w:t>ma obowiązek  utrzymywać wymagan</w:t>
      </w:r>
      <w:r w:rsidR="00D11492">
        <w:rPr>
          <w:rStyle w:val="FontStyle27"/>
          <w:rFonts w:asciiTheme="minorHAnsi" w:eastAsia="Times New Roman" w:hAnsiTheme="minorHAnsi" w:cstheme="minorHAnsi"/>
          <w:sz w:val="22"/>
          <w:szCs w:val="22"/>
          <w:lang w:eastAsia="pl-PL"/>
        </w:rPr>
        <w:t>e</w:t>
      </w:r>
      <w:r>
        <w:rPr>
          <w:rStyle w:val="FontStyle27"/>
          <w:rFonts w:asciiTheme="minorHAnsi" w:eastAsia="Times New Roman" w:hAnsiTheme="minorHAnsi" w:cstheme="minorHAnsi"/>
          <w:sz w:val="22"/>
          <w:szCs w:val="22"/>
          <w:lang w:eastAsia="pl-PL"/>
        </w:rPr>
        <w:t xml:space="preserve"> poziom</w:t>
      </w:r>
      <w:r w:rsidR="00D11492">
        <w:rPr>
          <w:rStyle w:val="FontStyle27"/>
          <w:rFonts w:asciiTheme="minorHAnsi" w:eastAsia="Times New Roman" w:hAnsiTheme="minorHAnsi" w:cstheme="minorHAnsi"/>
          <w:sz w:val="22"/>
          <w:szCs w:val="22"/>
          <w:lang w:eastAsia="pl-PL"/>
        </w:rPr>
        <w:t>y</w:t>
      </w:r>
      <w:r>
        <w:rPr>
          <w:rStyle w:val="FontStyle27"/>
          <w:rFonts w:asciiTheme="minorHAnsi" w:eastAsia="Times New Roman" w:hAnsiTheme="minorHAnsi" w:cstheme="minorHAnsi"/>
          <w:sz w:val="22"/>
          <w:szCs w:val="22"/>
          <w:lang w:eastAsia="pl-PL"/>
        </w:rPr>
        <w:t xml:space="preserve"> w zbiorni</w:t>
      </w:r>
      <w:r w:rsidR="00A81C9D">
        <w:rPr>
          <w:rStyle w:val="FontStyle27"/>
          <w:rFonts w:asciiTheme="minorHAnsi" w:eastAsia="Times New Roman" w:hAnsiTheme="minorHAnsi" w:cstheme="minorHAnsi"/>
          <w:sz w:val="22"/>
          <w:szCs w:val="22"/>
          <w:lang w:eastAsia="pl-PL"/>
        </w:rPr>
        <w:t>k</w:t>
      </w:r>
      <w:r>
        <w:rPr>
          <w:rStyle w:val="FontStyle27"/>
          <w:rFonts w:asciiTheme="minorHAnsi" w:eastAsia="Times New Roman" w:hAnsiTheme="minorHAnsi" w:cstheme="minorHAnsi"/>
          <w:sz w:val="22"/>
          <w:szCs w:val="22"/>
          <w:lang w:eastAsia="pl-PL"/>
        </w:rPr>
        <w:t>ach o jaki</w:t>
      </w:r>
      <w:r w:rsidR="00D11492">
        <w:rPr>
          <w:rStyle w:val="FontStyle27"/>
          <w:rFonts w:asciiTheme="minorHAnsi" w:eastAsia="Times New Roman" w:hAnsiTheme="minorHAnsi" w:cstheme="minorHAnsi"/>
          <w:sz w:val="22"/>
          <w:szCs w:val="22"/>
          <w:lang w:eastAsia="pl-PL"/>
        </w:rPr>
        <w:t>m</w:t>
      </w:r>
      <w:r>
        <w:rPr>
          <w:rStyle w:val="FontStyle27"/>
          <w:rFonts w:asciiTheme="minorHAnsi" w:eastAsia="Times New Roman" w:hAnsiTheme="minorHAnsi" w:cstheme="minorHAnsi"/>
          <w:sz w:val="22"/>
          <w:szCs w:val="22"/>
          <w:lang w:eastAsia="pl-PL"/>
        </w:rPr>
        <w:t xml:space="preserve"> mowa w </w:t>
      </w:r>
      <w:r w:rsidR="006473CE">
        <w:rPr>
          <w:rStyle w:val="FontStyle27"/>
          <w:rFonts w:asciiTheme="minorHAnsi" w:eastAsia="Times New Roman" w:hAnsiTheme="minorHAnsi" w:cstheme="minorHAnsi"/>
          <w:sz w:val="22"/>
          <w:szCs w:val="22"/>
          <w:lang w:eastAsia="pl-PL"/>
        </w:rPr>
        <w:t xml:space="preserve">Rozdziale </w:t>
      </w:r>
      <w:r>
        <w:rPr>
          <w:rStyle w:val="FontStyle27"/>
          <w:rFonts w:asciiTheme="minorHAnsi" w:eastAsia="Times New Roman" w:hAnsiTheme="minorHAnsi" w:cstheme="minorHAnsi"/>
          <w:sz w:val="22"/>
          <w:szCs w:val="22"/>
          <w:lang w:eastAsia="pl-PL"/>
        </w:rPr>
        <w:t>III</w:t>
      </w:r>
      <w:r w:rsidR="00044B58">
        <w:rPr>
          <w:rStyle w:val="FontStyle27"/>
          <w:rFonts w:asciiTheme="minorHAnsi" w:eastAsia="Times New Roman" w:hAnsiTheme="minorHAnsi" w:cstheme="minorHAnsi"/>
          <w:sz w:val="22"/>
          <w:szCs w:val="22"/>
          <w:lang w:eastAsia="pl-PL"/>
        </w:rPr>
        <w:t>,</w:t>
      </w:r>
      <w:r>
        <w:rPr>
          <w:rStyle w:val="FontStyle27"/>
          <w:rFonts w:asciiTheme="minorHAnsi" w:eastAsia="Times New Roman" w:hAnsiTheme="minorHAnsi" w:cstheme="minorHAnsi"/>
          <w:sz w:val="22"/>
          <w:szCs w:val="22"/>
          <w:lang w:eastAsia="pl-PL"/>
        </w:rPr>
        <w:t xml:space="preserve"> punkt 3.</w:t>
      </w:r>
      <w:r w:rsidR="00D11492">
        <w:rPr>
          <w:rStyle w:val="FontStyle27"/>
          <w:rFonts w:asciiTheme="minorHAnsi" w:eastAsia="Times New Roman" w:hAnsiTheme="minorHAnsi" w:cstheme="minorHAnsi"/>
          <w:sz w:val="22"/>
          <w:szCs w:val="22"/>
          <w:lang w:eastAsia="pl-PL"/>
        </w:rPr>
        <w:t>6</w:t>
      </w:r>
      <w:r>
        <w:rPr>
          <w:rStyle w:val="FontStyle27"/>
          <w:rFonts w:asciiTheme="minorHAnsi" w:eastAsia="Times New Roman" w:hAnsiTheme="minorHAnsi" w:cstheme="minorHAnsi"/>
          <w:sz w:val="22"/>
          <w:szCs w:val="22"/>
          <w:lang w:eastAsia="pl-PL"/>
        </w:rPr>
        <w:t>.</w:t>
      </w:r>
    </w:p>
    <w:p w14:paraId="4786F76C" w14:textId="4045BCE5" w:rsidR="000D7790" w:rsidRDefault="00071A45" w:rsidP="006473CE">
      <w:pPr>
        <w:pStyle w:val="Akapitzlist"/>
        <w:numPr>
          <w:ilvl w:val="1"/>
          <w:numId w:val="36"/>
        </w:numPr>
        <w:jc w:val="both"/>
        <w:rPr>
          <w:rStyle w:val="FontStyle27"/>
          <w:rFonts w:asciiTheme="minorHAnsi" w:eastAsia="Times New Roman" w:hAnsiTheme="minorHAnsi" w:cstheme="minorHAnsi"/>
          <w:sz w:val="22"/>
          <w:szCs w:val="22"/>
          <w:lang w:eastAsia="pl-PL"/>
        </w:rPr>
      </w:pPr>
      <w:r>
        <w:rPr>
          <w:rStyle w:val="FontStyle27"/>
          <w:rFonts w:asciiTheme="minorHAnsi" w:eastAsia="Times New Roman" w:hAnsiTheme="minorHAnsi" w:cstheme="minorHAnsi"/>
          <w:sz w:val="22"/>
          <w:szCs w:val="22"/>
          <w:lang w:eastAsia="pl-PL"/>
        </w:rPr>
        <w:t>Kaolinit</w:t>
      </w:r>
      <w:r w:rsidR="007A175F" w:rsidRPr="000D7790">
        <w:rPr>
          <w:rStyle w:val="FontStyle27"/>
          <w:rFonts w:asciiTheme="minorHAnsi" w:eastAsia="Times New Roman" w:hAnsiTheme="minorHAnsi" w:cstheme="minorHAnsi"/>
          <w:sz w:val="22"/>
          <w:szCs w:val="22"/>
          <w:lang w:eastAsia="pl-PL"/>
        </w:rPr>
        <w:t xml:space="preserve"> dostarczan</w:t>
      </w:r>
      <w:r w:rsidR="00787EB1" w:rsidRPr="000D7790">
        <w:rPr>
          <w:rStyle w:val="FontStyle27"/>
          <w:rFonts w:asciiTheme="minorHAnsi" w:eastAsia="Times New Roman" w:hAnsiTheme="minorHAnsi" w:cstheme="minorHAnsi"/>
          <w:sz w:val="22"/>
          <w:szCs w:val="22"/>
          <w:lang w:eastAsia="pl-PL"/>
        </w:rPr>
        <w:t>y</w:t>
      </w:r>
      <w:r w:rsidR="007A175F" w:rsidRPr="000D7790">
        <w:rPr>
          <w:rStyle w:val="FontStyle27"/>
          <w:rFonts w:asciiTheme="minorHAnsi" w:eastAsia="Times New Roman" w:hAnsiTheme="minorHAnsi" w:cstheme="minorHAnsi"/>
          <w:sz w:val="22"/>
          <w:szCs w:val="22"/>
          <w:lang w:eastAsia="pl-PL"/>
        </w:rPr>
        <w:t xml:space="preserve"> będzie do </w:t>
      </w:r>
      <w:r w:rsidR="004946DC" w:rsidRPr="000D7790">
        <w:rPr>
          <w:rStyle w:val="FontStyle27"/>
          <w:rFonts w:asciiTheme="minorHAnsi" w:eastAsia="Times New Roman" w:hAnsiTheme="minorHAnsi" w:cstheme="minorHAnsi"/>
          <w:sz w:val="22"/>
          <w:szCs w:val="22"/>
          <w:lang w:eastAsia="pl-PL"/>
        </w:rPr>
        <w:t>lokalizacji wymienion</w:t>
      </w:r>
      <w:r w:rsidR="00D31878">
        <w:rPr>
          <w:rStyle w:val="FontStyle27"/>
          <w:rFonts w:asciiTheme="minorHAnsi" w:eastAsia="Times New Roman" w:hAnsiTheme="minorHAnsi" w:cstheme="minorHAnsi"/>
          <w:sz w:val="22"/>
          <w:szCs w:val="22"/>
          <w:lang w:eastAsia="pl-PL"/>
        </w:rPr>
        <w:t>ych</w:t>
      </w:r>
      <w:r w:rsidR="00B05204">
        <w:rPr>
          <w:rStyle w:val="FontStyle27"/>
          <w:rFonts w:asciiTheme="minorHAnsi" w:eastAsia="Times New Roman" w:hAnsiTheme="minorHAnsi" w:cstheme="minorHAnsi"/>
          <w:sz w:val="22"/>
          <w:szCs w:val="22"/>
          <w:lang w:eastAsia="pl-PL"/>
        </w:rPr>
        <w:t xml:space="preserve"> w </w:t>
      </w:r>
      <w:r w:rsidR="006473CE">
        <w:rPr>
          <w:rStyle w:val="FontStyle27"/>
          <w:rFonts w:asciiTheme="minorHAnsi" w:eastAsia="Times New Roman" w:hAnsiTheme="minorHAnsi" w:cstheme="minorHAnsi"/>
          <w:sz w:val="22"/>
          <w:szCs w:val="22"/>
          <w:lang w:eastAsia="pl-PL"/>
        </w:rPr>
        <w:t xml:space="preserve">Rozdziale </w:t>
      </w:r>
      <w:r w:rsidR="00D31878">
        <w:rPr>
          <w:rStyle w:val="FontStyle27"/>
          <w:rFonts w:asciiTheme="minorHAnsi" w:eastAsia="Times New Roman" w:hAnsiTheme="minorHAnsi" w:cstheme="minorHAnsi"/>
          <w:sz w:val="22"/>
          <w:szCs w:val="22"/>
          <w:lang w:eastAsia="pl-PL"/>
        </w:rPr>
        <w:t>1.1</w:t>
      </w:r>
      <w:r w:rsidR="00044B58">
        <w:rPr>
          <w:rStyle w:val="FontStyle27"/>
          <w:rFonts w:asciiTheme="minorHAnsi" w:eastAsia="Times New Roman" w:hAnsiTheme="minorHAnsi" w:cstheme="minorHAnsi"/>
          <w:sz w:val="22"/>
          <w:szCs w:val="22"/>
          <w:lang w:eastAsia="pl-PL"/>
        </w:rPr>
        <w:t>,</w:t>
      </w:r>
      <w:r w:rsidR="00D31878">
        <w:rPr>
          <w:rStyle w:val="FontStyle27"/>
          <w:rFonts w:asciiTheme="minorHAnsi" w:eastAsia="Times New Roman" w:hAnsiTheme="minorHAnsi" w:cstheme="minorHAnsi"/>
          <w:sz w:val="22"/>
          <w:szCs w:val="22"/>
          <w:lang w:eastAsia="pl-PL"/>
        </w:rPr>
        <w:t xml:space="preserve"> punkt</w:t>
      </w:r>
      <w:r w:rsidR="00B05204">
        <w:rPr>
          <w:rStyle w:val="FontStyle27"/>
          <w:rFonts w:asciiTheme="minorHAnsi" w:eastAsia="Times New Roman" w:hAnsiTheme="minorHAnsi" w:cstheme="minorHAnsi"/>
          <w:sz w:val="22"/>
          <w:szCs w:val="22"/>
          <w:lang w:eastAsia="pl-PL"/>
        </w:rPr>
        <w:t xml:space="preserve"> </w:t>
      </w:r>
      <w:r w:rsidR="00787EB1" w:rsidRPr="000D7790">
        <w:rPr>
          <w:rStyle w:val="FontStyle27"/>
          <w:rFonts w:asciiTheme="minorHAnsi" w:eastAsia="Times New Roman" w:hAnsiTheme="minorHAnsi" w:cstheme="minorHAnsi"/>
          <w:sz w:val="22"/>
          <w:szCs w:val="22"/>
          <w:lang w:eastAsia="pl-PL"/>
        </w:rPr>
        <w:t>1</w:t>
      </w:r>
      <w:r w:rsidR="00B05204">
        <w:rPr>
          <w:rStyle w:val="FontStyle27"/>
          <w:rFonts w:asciiTheme="minorHAnsi" w:eastAsia="Times New Roman" w:hAnsiTheme="minorHAnsi" w:cstheme="minorHAnsi"/>
          <w:sz w:val="22"/>
          <w:szCs w:val="22"/>
          <w:lang w:eastAsia="pl-PL"/>
        </w:rPr>
        <w:t>.1</w:t>
      </w:r>
      <w:r w:rsidR="00D31878">
        <w:rPr>
          <w:rStyle w:val="FontStyle27"/>
          <w:rFonts w:asciiTheme="minorHAnsi" w:eastAsia="Times New Roman" w:hAnsiTheme="minorHAnsi" w:cstheme="minorHAnsi"/>
          <w:sz w:val="22"/>
          <w:szCs w:val="22"/>
          <w:lang w:eastAsia="pl-PL"/>
        </w:rPr>
        <w:t xml:space="preserve">.1 oraz 1.1.2 </w:t>
      </w:r>
      <w:r w:rsidR="007A175F" w:rsidRPr="000D7790">
        <w:rPr>
          <w:rStyle w:val="FontStyle27"/>
          <w:rFonts w:asciiTheme="minorHAnsi" w:eastAsia="Times New Roman" w:hAnsiTheme="minorHAnsi" w:cstheme="minorHAnsi"/>
          <w:sz w:val="22"/>
          <w:szCs w:val="22"/>
          <w:lang w:eastAsia="pl-PL"/>
        </w:rPr>
        <w:t>na koszt i ryzyko Wykonawcy</w:t>
      </w:r>
      <w:r w:rsidR="004946DC" w:rsidRPr="000D7790">
        <w:rPr>
          <w:rStyle w:val="FontStyle27"/>
          <w:rFonts w:asciiTheme="minorHAnsi" w:eastAsia="Times New Roman" w:hAnsiTheme="minorHAnsi" w:cstheme="minorHAnsi"/>
          <w:sz w:val="22"/>
          <w:szCs w:val="22"/>
          <w:lang w:eastAsia="pl-PL"/>
        </w:rPr>
        <w:t>.</w:t>
      </w:r>
    </w:p>
    <w:p w14:paraId="7F91E061" w14:textId="4E6C7169" w:rsidR="00B05204" w:rsidRDefault="00B05204" w:rsidP="00B05204">
      <w:pPr>
        <w:pStyle w:val="Akapitzlist"/>
        <w:numPr>
          <w:ilvl w:val="1"/>
          <w:numId w:val="36"/>
        </w:numPr>
        <w:jc w:val="both"/>
        <w:rPr>
          <w:rStyle w:val="FontStyle27"/>
          <w:rFonts w:asciiTheme="minorHAnsi" w:eastAsia="Times New Roman" w:hAnsiTheme="minorHAnsi" w:cstheme="minorHAnsi"/>
          <w:sz w:val="22"/>
          <w:szCs w:val="22"/>
          <w:lang w:eastAsia="pl-PL"/>
        </w:rPr>
      </w:pPr>
      <w:r>
        <w:rPr>
          <w:rStyle w:val="FontStyle27"/>
          <w:rFonts w:asciiTheme="minorHAnsi" w:eastAsia="Times New Roman" w:hAnsiTheme="minorHAnsi" w:cstheme="minorHAnsi"/>
          <w:sz w:val="22"/>
          <w:szCs w:val="22"/>
          <w:lang w:eastAsia="pl-PL"/>
        </w:rPr>
        <w:t xml:space="preserve">Rozładunek </w:t>
      </w:r>
      <w:r w:rsidR="00071A45">
        <w:rPr>
          <w:rStyle w:val="FontStyle27"/>
          <w:rFonts w:asciiTheme="minorHAnsi" w:eastAsia="Times New Roman" w:hAnsiTheme="minorHAnsi" w:cstheme="minorHAnsi"/>
          <w:sz w:val="22"/>
          <w:szCs w:val="22"/>
          <w:lang w:eastAsia="pl-PL"/>
        </w:rPr>
        <w:t xml:space="preserve">Kaolinitu </w:t>
      </w:r>
      <w:r w:rsidR="00876877" w:rsidRPr="000D7790">
        <w:rPr>
          <w:rStyle w:val="FontStyle27"/>
          <w:rFonts w:asciiTheme="minorHAnsi" w:eastAsia="Times New Roman" w:hAnsiTheme="minorHAnsi" w:cstheme="minorHAnsi"/>
          <w:sz w:val="22"/>
          <w:szCs w:val="22"/>
          <w:lang w:eastAsia="pl-PL"/>
        </w:rPr>
        <w:t xml:space="preserve">prowadzony będzie z autocysterny przez </w:t>
      </w:r>
      <w:r w:rsidR="001E6D47">
        <w:rPr>
          <w:rStyle w:val="FontStyle27"/>
          <w:rFonts w:asciiTheme="minorHAnsi" w:eastAsia="Times New Roman" w:hAnsiTheme="minorHAnsi" w:cstheme="minorHAnsi"/>
          <w:sz w:val="22"/>
          <w:szCs w:val="22"/>
          <w:lang w:eastAsia="pl-PL"/>
        </w:rPr>
        <w:t>Wykona</w:t>
      </w:r>
      <w:r w:rsidR="00876877" w:rsidRPr="000D7790">
        <w:rPr>
          <w:rStyle w:val="FontStyle27"/>
          <w:rFonts w:asciiTheme="minorHAnsi" w:eastAsia="Times New Roman" w:hAnsiTheme="minorHAnsi" w:cstheme="minorHAnsi"/>
          <w:sz w:val="22"/>
          <w:szCs w:val="22"/>
          <w:lang w:eastAsia="pl-PL"/>
        </w:rPr>
        <w:t>wcę własnym syst</w:t>
      </w:r>
      <w:r w:rsidR="00D31878">
        <w:rPr>
          <w:rStyle w:val="FontStyle27"/>
          <w:rFonts w:asciiTheme="minorHAnsi" w:eastAsia="Times New Roman" w:hAnsiTheme="minorHAnsi" w:cstheme="minorHAnsi"/>
          <w:sz w:val="22"/>
          <w:szCs w:val="22"/>
          <w:lang w:eastAsia="pl-PL"/>
        </w:rPr>
        <w:t>emem rozładowczym do zbiornika lub zbiorników</w:t>
      </w:r>
      <w:r w:rsidR="00876877" w:rsidRPr="000D7790">
        <w:rPr>
          <w:rStyle w:val="FontStyle27"/>
          <w:rFonts w:asciiTheme="minorHAnsi" w:eastAsia="Times New Roman" w:hAnsiTheme="minorHAnsi" w:cstheme="minorHAnsi"/>
          <w:sz w:val="22"/>
          <w:szCs w:val="22"/>
          <w:lang w:eastAsia="pl-PL"/>
        </w:rPr>
        <w:t xml:space="preserve"> układu magazynowego Zielonego Bloku w miejscu wskazanym przez Zamawiającego. </w:t>
      </w:r>
    </w:p>
    <w:p w14:paraId="254622BC" w14:textId="77777777" w:rsidR="00D31878" w:rsidRDefault="00AA6757" w:rsidP="00D31878">
      <w:pPr>
        <w:pStyle w:val="Akapitzlist"/>
        <w:numPr>
          <w:ilvl w:val="1"/>
          <w:numId w:val="36"/>
        </w:numPr>
        <w:jc w:val="both"/>
        <w:rPr>
          <w:rStyle w:val="FontStyle27"/>
          <w:rFonts w:asciiTheme="minorHAnsi" w:eastAsia="Times New Roman" w:hAnsiTheme="minorHAnsi" w:cstheme="minorHAnsi"/>
          <w:sz w:val="22"/>
          <w:szCs w:val="22"/>
          <w:lang w:eastAsia="pl-PL"/>
        </w:rPr>
      </w:pPr>
      <w:r w:rsidRPr="00D31878">
        <w:rPr>
          <w:rStyle w:val="FontStyle27"/>
          <w:rFonts w:asciiTheme="minorHAnsi" w:eastAsia="Times New Roman" w:hAnsiTheme="minorHAnsi" w:cstheme="minorHAnsi"/>
          <w:sz w:val="22"/>
          <w:szCs w:val="22"/>
          <w:lang w:eastAsia="pl-PL"/>
        </w:rPr>
        <w:t>Transport samochodowy realizowany będzie przez uprawnionych do przeprowadzania rozładunku zbiorników ciśnieniowych kierowców, posiadających zaświadczenia kwalifikacyjne Transportowego Dozoru Technicznego w zakresie: urządzeń do napełniania lub opróżniania pod ciśnieniem zbiorników cystern drogowych materiałów nie zaliczonych jako niebezpiecznych, którzy dokonują rozładunku u Zamawiającego</w:t>
      </w:r>
      <w:r w:rsidR="00BA1BD9" w:rsidRPr="00D31878">
        <w:rPr>
          <w:rStyle w:val="FontStyle27"/>
          <w:rFonts w:asciiTheme="minorHAnsi" w:eastAsia="Times New Roman" w:hAnsiTheme="minorHAnsi" w:cstheme="minorHAnsi"/>
          <w:sz w:val="22"/>
          <w:szCs w:val="22"/>
          <w:lang w:eastAsia="pl-PL"/>
        </w:rPr>
        <w:t>.</w:t>
      </w:r>
    </w:p>
    <w:p w14:paraId="309175B9" w14:textId="1A010B87" w:rsidR="00073ACF" w:rsidRPr="0061174C" w:rsidRDefault="00073ACF" w:rsidP="0061174C">
      <w:pPr>
        <w:pStyle w:val="Nagwek1"/>
        <w:tabs>
          <w:tab w:val="clear" w:pos="3402"/>
          <w:tab w:val="left" w:pos="284"/>
          <w:tab w:val="left" w:pos="426"/>
        </w:tabs>
        <w:spacing w:before="0" w:after="0" w:line="276" w:lineRule="auto"/>
        <w:ind w:left="0"/>
        <w:rPr>
          <w:rFonts w:asciiTheme="minorHAnsi" w:hAnsiTheme="minorHAnsi" w:cstheme="minorHAnsi"/>
          <w:sz w:val="22"/>
          <w:szCs w:val="22"/>
        </w:rPr>
      </w:pPr>
      <w:bookmarkStart w:id="19" w:name="_Toc7171885"/>
      <w:bookmarkStart w:id="20" w:name="_Toc7171894"/>
      <w:bookmarkStart w:id="21" w:name="_Toc81826666"/>
      <w:r w:rsidRPr="0061174C">
        <w:rPr>
          <w:rFonts w:asciiTheme="minorHAnsi" w:hAnsiTheme="minorHAnsi" w:cstheme="minorHAnsi"/>
          <w:sz w:val="22"/>
          <w:szCs w:val="22"/>
        </w:rPr>
        <w:t xml:space="preserve">V. Dokumentacja  </w:t>
      </w:r>
      <w:r w:rsidR="000D5552" w:rsidRPr="0061174C">
        <w:rPr>
          <w:rFonts w:asciiTheme="minorHAnsi" w:hAnsiTheme="minorHAnsi" w:cstheme="minorHAnsi"/>
          <w:sz w:val="22"/>
          <w:szCs w:val="22"/>
        </w:rPr>
        <w:t>jakościowa</w:t>
      </w:r>
      <w:bookmarkEnd w:id="19"/>
      <w:bookmarkEnd w:id="20"/>
      <w:bookmarkEnd w:id="21"/>
    </w:p>
    <w:p w14:paraId="06FE71C3" w14:textId="77777777"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6A5EED53" w14:textId="77777777"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Podstawą rozliczeń ilościowych będzie wydruk z ważenia dokonanego na wadze elektronicznej znajdującej się na terenie Zamawiającego.</w:t>
      </w:r>
    </w:p>
    <w:p w14:paraId="24E3EBF8" w14:textId="275DCB87"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Zamawiający może dokonywać w laboratorium posiadającym wdrożony system zarządzania zgodnie z normą PN-EN ISO/IEC 17025 kontrolnego badania jakości dostarczonego Towaru. W tym celu laboratorium na zlecenie Zamawiającego dokona poboru próbek z wybranej dostawy w obecności  kierowcy Dostawcy i opracuje wyniki badań.</w:t>
      </w:r>
    </w:p>
    <w:p w14:paraId="56E041BD" w14:textId="29DD4224"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Uzyskane wyniki badań, o których mowa</w:t>
      </w:r>
      <w:r>
        <w:rPr>
          <w:rStyle w:val="FontStyle27"/>
          <w:rFonts w:asciiTheme="minorHAnsi" w:eastAsiaTheme="minorEastAsia" w:hAnsiTheme="minorHAnsi" w:cstheme="minorHAnsi"/>
          <w:sz w:val="22"/>
          <w:szCs w:val="22"/>
          <w:lang w:eastAsia="pl-PL"/>
        </w:rPr>
        <w:t xml:space="preserve"> w punkcie 5</w:t>
      </w:r>
      <w:r w:rsidRPr="006473CE">
        <w:rPr>
          <w:rStyle w:val="FontStyle27"/>
          <w:rFonts w:asciiTheme="minorHAnsi" w:eastAsiaTheme="minorEastAsia" w:hAnsiTheme="minorHAnsi" w:cstheme="minorHAnsi"/>
          <w:sz w:val="22"/>
          <w:szCs w:val="22"/>
          <w:lang w:eastAsia="pl-PL"/>
        </w:rPr>
        <w:t>.3 Strony Umowy uznawać będą za wiążące.</w:t>
      </w:r>
    </w:p>
    <w:p w14:paraId="7446D5C9" w14:textId="237DF25F"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W przypadku, gdy wyniki b</w:t>
      </w:r>
      <w:r>
        <w:rPr>
          <w:rStyle w:val="FontStyle27"/>
          <w:rFonts w:asciiTheme="minorHAnsi" w:eastAsiaTheme="minorEastAsia" w:hAnsiTheme="minorHAnsi" w:cstheme="minorHAnsi"/>
          <w:sz w:val="22"/>
          <w:szCs w:val="22"/>
          <w:lang w:eastAsia="pl-PL"/>
        </w:rPr>
        <w:t>adań, o których mowa w punkcie 5</w:t>
      </w:r>
      <w:r w:rsidRPr="006473CE">
        <w:rPr>
          <w:rStyle w:val="FontStyle27"/>
          <w:rFonts w:asciiTheme="minorHAnsi" w:eastAsiaTheme="minorEastAsia" w:hAnsiTheme="minorHAnsi" w:cstheme="minorHAnsi"/>
          <w:sz w:val="22"/>
          <w:szCs w:val="22"/>
          <w:lang w:eastAsia="pl-PL"/>
        </w:rPr>
        <w:t>.3 z pobranej próbki dla danej dostawy nie będą spełniały, co najmniej jednego z kryteriów jakościowych określonych w Umowie  Zamawiający przewiduje kary umowne</w:t>
      </w:r>
      <w:r w:rsidR="001D4255">
        <w:rPr>
          <w:rStyle w:val="FontStyle27"/>
          <w:rFonts w:asciiTheme="minorHAnsi" w:eastAsiaTheme="minorEastAsia" w:hAnsiTheme="minorHAnsi" w:cstheme="minorHAnsi"/>
          <w:sz w:val="22"/>
          <w:szCs w:val="22"/>
          <w:lang w:eastAsia="pl-PL"/>
        </w:rPr>
        <w:t>.</w:t>
      </w:r>
    </w:p>
    <w:p w14:paraId="5C846FF6" w14:textId="77777777" w:rsidR="006473CE" w:rsidRPr="006473CE" w:rsidRDefault="006473CE" w:rsidP="006473CE">
      <w:pPr>
        <w:pStyle w:val="Akapitzlist"/>
        <w:numPr>
          <w:ilvl w:val="1"/>
          <w:numId w:val="13"/>
        </w:numPr>
        <w:jc w:val="both"/>
        <w:rPr>
          <w:rStyle w:val="FontStyle27"/>
          <w:rFonts w:asciiTheme="minorHAnsi" w:eastAsiaTheme="minorEastAsia" w:hAnsiTheme="minorHAnsi" w:cstheme="minorHAnsi"/>
          <w:sz w:val="22"/>
          <w:szCs w:val="22"/>
          <w:lang w:eastAsia="pl-PL"/>
        </w:rPr>
      </w:pPr>
      <w:r w:rsidRPr="006473CE">
        <w:rPr>
          <w:rStyle w:val="FontStyle27"/>
          <w:rFonts w:asciiTheme="minorHAnsi" w:eastAsiaTheme="minorEastAsia" w:hAnsiTheme="minorHAnsi" w:cstheme="minorHAnsi"/>
          <w:sz w:val="22"/>
          <w:szCs w:val="22"/>
          <w:lang w:eastAsia="pl-PL"/>
        </w:rPr>
        <w:t xml:space="preserve">W przypadku niewywiązania się Dostawcy z dostaw towaru lub dostaw Towaru o parametrach niezgodnych z określonymi w Umowie, Zamawiający może zlecić realizację dostaw osobie trzeciej na koszt i ryzyko Dostawcy (wykonanie zastępcze). </w:t>
      </w:r>
    </w:p>
    <w:p w14:paraId="0820EE0E" w14:textId="77777777" w:rsidR="008F06C3" w:rsidRPr="008F06C3" w:rsidRDefault="008F06C3" w:rsidP="008F06C3">
      <w:pPr>
        <w:pStyle w:val="Akapitzlist"/>
        <w:numPr>
          <w:ilvl w:val="1"/>
          <w:numId w:val="13"/>
        </w:numPr>
        <w:spacing w:after="0"/>
        <w:ind w:left="709" w:hanging="425"/>
        <w:contextualSpacing w:val="0"/>
        <w:jc w:val="both"/>
        <w:rPr>
          <w:rFonts w:asciiTheme="minorHAnsi" w:eastAsiaTheme="minorEastAsia" w:hAnsiTheme="minorHAnsi" w:cstheme="minorHAnsi"/>
          <w:spacing w:val="-10"/>
        </w:rPr>
      </w:pPr>
      <w:r w:rsidRPr="008F06C3">
        <w:rPr>
          <w:rFonts w:asciiTheme="minorHAnsi" w:eastAsiaTheme="minorEastAsia" w:hAnsiTheme="minorHAnsi" w:cstheme="minorHAnsi"/>
          <w:spacing w:val="-10"/>
        </w:rPr>
        <w:t>Przeniesienie prawa własności Towaru następuje w dniu jego odbioru w siedzibie Zamawiającego przez Pełnomocnika Zamawiającego. Potwierdzeniem odbioru dostawy Towaru przez Zamawiającego będzie sporządzony przez Dostawcę dokument WZ, podpisany przez Pełnomocnika Zamawiającego lub osoby przez niego upoważnione,  który powinien zawierać, co najmniej:</w:t>
      </w:r>
    </w:p>
    <w:p w14:paraId="72594B1A"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Numer dokumentu WZ</w:t>
      </w:r>
    </w:p>
    <w:p w14:paraId="66A3113D"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lastRenderedPageBreak/>
        <w:t>Nazwę i adres dostawcy</w:t>
      </w:r>
    </w:p>
    <w:p w14:paraId="18D9477A"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Datę i miejsce nadania</w:t>
      </w:r>
    </w:p>
    <w:p w14:paraId="6297BF87"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 xml:space="preserve">Nazwę i adres odbiorcy </w:t>
      </w:r>
    </w:p>
    <w:p w14:paraId="729B7E53"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Numer zamówienia lub Umowy na podstawie, której realizowana jest dostawa</w:t>
      </w:r>
    </w:p>
    <w:p w14:paraId="524A1FA7"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Numer identyfikacyjny środka transportowego tj. nr rejestracyjny ciągnika i naczepy</w:t>
      </w:r>
    </w:p>
    <w:p w14:paraId="00AD19EC"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Nazwę Towaru</w:t>
      </w:r>
    </w:p>
    <w:p w14:paraId="0BC81475" w14:textId="77777777"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Imię nazwisko Kierowcy</w:t>
      </w:r>
    </w:p>
    <w:p w14:paraId="534A6EB0" w14:textId="6520EDC9" w:rsidR="008F06C3" w:rsidRPr="008F06C3" w:rsidRDefault="008F06C3" w:rsidP="008F06C3">
      <w:pPr>
        <w:pStyle w:val="Akapitzlist"/>
        <w:numPr>
          <w:ilvl w:val="2"/>
          <w:numId w:val="13"/>
        </w:numPr>
        <w:spacing w:after="0"/>
        <w:ind w:left="1418"/>
        <w:rPr>
          <w:rFonts w:asciiTheme="minorHAnsi" w:eastAsiaTheme="minorEastAsia" w:hAnsiTheme="minorHAnsi" w:cstheme="minorHAnsi"/>
          <w:spacing w:val="-10"/>
        </w:rPr>
      </w:pPr>
      <w:r w:rsidRPr="008F06C3">
        <w:rPr>
          <w:rFonts w:asciiTheme="minorHAnsi" w:eastAsiaTheme="minorEastAsia" w:hAnsiTheme="minorHAnsi" w:cstheme="minorHAnsi"/>
          <w:spacing w:val="-10"/>
        </w:rPr>
        <w:t>Ilość towaru</w:t>
      </w:r>
    </w:p>
    <w:p w14:paraId="698526BF" w14:textId="77777777" w:rsidR="008F06C3" w:rsidRPr="008F06C3" w:rsidRDefault="008F06C3" w:rsidP="008F06C3">
      <w:pPr>
        <w:pStyle w:val="Akapitzlist"/>
        <w:numPr>
          <w:ilvl w:val="1"/>
          <w:numId w:val="13"/>
        </w:numPr>
        <w:spacing w:after="0"/>
        <w:ind w:left="709" w:hanging="425"/>
        <w:contextualSpacing w:val="0"/>
        <w:rPr>
          <w:rFonts w:asciiTheme="minorHAnsi" w:eastAsiaTheme="minorEastAsia" w:hAnsiTheme="minorHAnsi" w:cstheme="minorHAnsi"/>
          <w:spacing w:val="-10"/>
        </w:rPr>
      </w:pPr>
      <w:r w:rsidRPr="008F06C3">
        <w:rPr>
          <w:rFonts w:asciiTheme="minorHAnsi" w:eastAsiaTheme="minorEastAsia" w:hAnsiTheme="minorHAnsi" w:cstheme="minorHAnsi"/>
          <w:spacing w:val="-10"/>
        </w:rPr>
        <w:t>Dostawca zobowiązuje się na terenie Zamawiającego do zapewnienia bezwzględnego stosowania w toku realizacji Umowy środków ochrony indywidulanej tj. hełmy ochronne, okulary ochronne, obuwie ochronne, kamizelki odblaskowe itp.</w:t>
      </w:r>
    </w:p>
    <w:p w14:paraId="3DEDE34F" w14:textId="05411D21" w:rsidR="00C70F8B" w:rsidRPr="0061174C" w:rsidRDefault="00C70F8B" w:rsidP="0061174C">
      <w:pPr>
        <w:spacing w:line="276" w:lineRule="auto"/>
        <w:rPr>
          <w:rFonts w:asciiTheme="minorHAnsi" w:eastAsiaTheme="minorEastAsia" w:hAnsiTheme="minorHAnsi" w:cstheme="minorHAnsi"/>
          <w:sz w:val="22"/>
          <w:szCs w:val="22"/>
        </w:rPr>
      </w:pPr>
    </w:p>
    <w:p w14:paraId="3ECB7070" w14:textId="78524988" w:rsidR="009C4F2B" w:rsidRPr="00E56CCA" w:rsidRDefault="00644AB9" w:rsidP="009C4F2B">
      <w:pPr>
        <w:pStyle w:val="Nagwek1"/>
        <w:tabs>
          <w:tab w:val="clear" w:pos="3402"/>
          <w:tab w:val="left" w:pos="284"/>
          <w:tab w:val="left" w:pos="426"/>
        </w:tabs>
        <w:spacing w:before="0" w:after="0" w:line="360" w:lineRule="auto"/>
        <w:ind w:left="142" w:hanging="142"/>
        <w:rPr>
          <w:rFonts w:asciiTheme="minorHAnsi" w:hAnsiTheme="minorHAnsi" w:cstheme="minorHAnsi"/>
          <w:sz w:val="22"/>
          <w:szCs w:val="22"/>
        </w:rPr>
      </w:pPr>
      <w:bookmarkStart w:id="22" w:name="_Toc81826667"/>
      <w:bookmarkStart w:id="23" w:name="_Toc7171886"/>
      <w:bookmarkStart w:id="24" w:name="_Toc7171895"/>
      <w:bookmarkStart w:id="25" w:name="_Toc490807360"/>
      <w:r w:rsidRPr="0061174C">
        <w:rPr>
          <w:rFonts w:asciiTheme="minorHAnsi" w:hAnsiTheme="minorHAnsi" w:cstheme="minorHAnsi"/>
          <w:sz w:val="22"/>
          <w:szCs w:val="22"/>
        </w:rPr>
        <w:t>V</w:t>
      </w:r>
      <w:r w:rsidR="00C70F8B" w:rsidRPr="0061174C">
        <w:rPr>
          <w:rFonts w:asciiTheme="minorHAnsi" w:hAnsiTheme="minorHAnsi" w:cstheme="minorHAnsi"/>
          <w:sz w:val="22"/>
          <w:szCs w:val="22"/>
        </w:rPr>
        <w:t>I</w:t>
      </w:r>
      <w:r w:rsidR="00251821">
        <w:rPr>
          <w:rFonts w:asciiTheme="minorHAnsi" w:hAnsiTheme="minorHAnsi" w:cstheme="minorHAnsi"/>
          <w:sz w:val="22"/>
          <w:szCs w:val="22"/>
        </w:rPr>
        <w:t>.</w:t>
      </w:r>
      <w:r w:rsidRPr="0061174C">
        <w:rPr>
          <w:rFonts w:asciiTheme="minorHAnsi" w:hAnsiTheme="minorHAnsi" w:cstheme="minorHAnsi"/>
          <w:sz w:val="22"/>
          <w:szCs w:val="22"/>
        </w:rPr>
        <w:t xml:space="preserve"> </w:t>
      </w:r>
      <w:r w:rsidR="009C4F2B" w:rsidRPr="00E56CCA">
        <w:rPr>
          <w:rFonts w:asciiTheme="minorHAnsi" w:hAnsiTheme="minorHAnsi" w:cstheme="minorHAnsi"/>
          <w:sz w:val="22"/>
          <w:szCs w:val="22"/>
        </w:rPr>
        <w:t>Obowiązki Zamawiającego</w:t>
      </w:r>
      <w:bookmarkEnd w:id="22"/>
    </w:p>
    <w:p w14:paraId="66E2345D" w14:textId="77777777" w:rsidR="009C4F2B" w:rsidRPr="009C4F2B" w:rsidRDefault="009C4F2B" w:rsidP="009C4F2B">
      <w:pPr>
        <w:pStyle w:val="Akapitzlist"/>
        <w:numPr>
          <w:ilvl w:val="0"/>
          <w:numId w:val="40"/>
        </w:numPr>
        <w:spacing w:after="0" w:line="320" w:lineRule="atLeast"/>
        <w:contextualSpacing w:val="0"/>
        <w:jc w:val="both"/>
        <w:rPr>
          <w:rStyle w:val="FontStyle27"/>
          <w:rFonts w:asciiTheme="minorHAnsi" w:hAnsiTheme="minorHAnsi" w:cstheme="minorHAnsi"/>
          <w:vanish/>
          <w:sz w:val="22"/>
          <w:szCs w:val="22"/>
        </w:rPr>
      </w:pPr>
    </w:p>
    <w:p w14:paraId="045B0648" w14:textId="77777777" w:rsidR="009C4F2B" w:rsidRPr="009C4F2B" w:rsidRDefault="009C4F2B" w:rsidP="009C4F2B">
      <w:pPr>
        <w:pStyle w:val="Akapitzlist"/>
        <w:numPr>
          <w:ilvl w:val="0"/>
          <w:numId w:val="40"/>
        </w:numPr>
        <w:spacing w:after="0" w:line="320" w:lineRule="atLeast"/>
        <w:contextualSpacing w:val="0"/>
        <w:jc w:val="both"/>
        <w:rPr>
          <w:rStyle w:val="FontStyle27"/>
          <w:rFonts w:asciiTheme="minorHAnsi" w:hAnsiTheme="minorHAnsi" w:cstheme="minorHAnsi"/>
          <w:vanish/>
          <w:sz w:val="22"/>
          <w:szCs w:val="22"/>
        </w:rPr>
      </w:pPr>
    </w:p>
    <w:p w14:paraId="1DA54D95" w14:textId="5455BA8E" w:rsidR="009C4F2B" w:rsidRPr="009C4F2B" w:rsidRDefault="009C4F2B" w:rsidP="009C4F2B">
      <w:pPr>
        <w:pStyle w:val="Akapitzlist"/>
        <w:numPr>
          <w:ilvl w:val="1"/>
          <w:numId w:val="40"/>
        </w:numPr>
        <w:spacing w:after="0" w:line="320" w:lineRule="atLeast"/>
        <w:ind w:left="426"/>
        <w:contextualSpacing w:val="0"/>
        <w:jc w:val="both"/>
        <w:rPr>
          <w:rStyle w:val="FontStyle27"/>
          <w:rFonts w:asciiTheme="minorHAnsi" w:hAnsiTheme="minorHAnsi" w:cstheme="minorHAnsi"/>
          <w:sz w:val="22"/>
          <w:szCs w:val="22"/>
        </w:rPr>
      </w:pPr>
      <w:r w:rsidRPr="009C4F2B">
        <w:rPr>
          <w:rStyle w:val="FontStyle27"/>
          <w:rFonts w:asciiTheme="minorHAnsi" w:hAnsiTheme="minorHAnsi" w:cstheme="minorHAnsi"/>
          <w:sz w:val="22"/>
          <w:szCs w:val="22"/>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699E1F40" w14:textId="3943B714" w:rsidR="009C4F2B" w:rsidRPr="009C4F2B" w:rsidRDefault="009C4F2B" w:rsidP="009C4F2B">
      <w:pPr>
        <w:pStyle w:val="Akapitzlist"/>
        <w:numPr>
          <w:ilvl w:val="1"/>
          <w:numId w:val="40"/>
        </w:numPr>
        <w:spacing w:after="0" w:line="320" w:lineRule="atLeast"/>
        <w:ind w:left="426"/>
        <w:contextualSpacing w:val="0"/>
        <w:jc w:val="both"/>
        <w:rPr>
          <w:rStyle w:val="FontStyle27"/>
          <w:rFonts w:asciiTheme="minorHAnsi" w:hAnsiTheme="minorHAnsi" w:cstheme="minorHAnsi"/>
          <w:sz w:val="22"/>
          <w:szCs w:val="22"/>
        </w:rPr>
      </w:pPr>
      <w:r w:rsidRPr="009C4F2B">
        <w:rPr>
          <w:rStyle w:val="FontStyle27"/>
          <w:rFonts w:asciiTheme="minorHAnsi" w:hAnsiTheme="minorHAnsi" w:cstheme="minorHAnsi"/>
          <w:sz w:val="22"/>
          <w:szCs w:val="22"/>
        </w:rPr>
        <w:t xml:space="preserve">Zamawiający jest zobowiązany do bieżącego potwierdzania przez upoważnionego pracownika ilości przewiezionych ton Towaru </w:t>
      </w:r>
      <w:r w:rsidR="001D4255">
        <w:rPr>
          <w:rStyle w:val="FontStyle27"/>
          <w:rFonts w:asciiTheme="minorHAnsi" w:hAnsiTheme="minorHAnsi" w:cstheme="minorHAnsi"/>
          <w:sz w:val="22"/>
          <w:szCs w:val="22"/>
        </w:rPr>
        <w:t xml:space="preserve">na </w:t>
      </w:r>
      <w:r w:rsidRPr="009C4F2B">
        <w:rPr>
          <w:rStyle w:val="FontStyle27"/>
          <w:rFonts w:asciiTheme="minorHAnsi" w:hAnsiTheme="minorHAnsi" w:cstheme="minorHAnsi"/>
          <w:sz w:val="22"/>
          <w:szCs w:val="22"/>
        </w:rPr>
        <w:t>dokumencie WZ.</w:t>
      </w:r>
    </w:p>
    <w:p w14:paraId="7221B715" w14:textId="77777777" w:rsidR="009C4F2B" w:rsidRPr="009C4F2B" w:rsidRDefault="009C4F2B" w:rsidP="009C4F2B">
      <w:pPr>
        <w:pStyle w:val="Akapitzlist"/>
        <w:numPr>
          <w:ilvl w:val="1"/>
          <w:numId w:val="40"/>
        </w:numPr>
        <w:spacing w:after="0" w:line="320" w:lineRule="atLeast"/>
        <w:ind w:left="426"/>
        <w:contextualSpacing w:val="0"/>
        <w:jc w:val="both"/>
        <w:rPr>
          <w:rStyle w:val="FontStyle27"/>
          <w:rFonts w:asciiTheme="minorHAnsi" w:hAnsiTheme="minorHAnsi" w:cstheme="minorHAnsi"/>
          <w:sz w:val="22"/>
          <w:szCs w:val="22"/>
        </w:rPr>
      </w:pPr>
      <w:r w:rsidRPr="009C4F2B">
        <w:rPr>
          <w:rStyle w:val="FontStyle27"/>
          <w:rFonts w:asciiTheme="minorHAnsi" w:hAnsiTheme="minorHAnsi" w:cstheme="minorHAnsi"/>
          <w:sz w:val="22"/>
          <w:szCs w:val="22"/>
        </w:rPr>
        <w:t xml:space="preserve">Każdorazowego przeważenia na własny koszt środków transportu przed i po rozładunku Towaru na terenie Zamawiającego. </w:t>
      </w:r>
    </w:p>
    <w:p w14:paraId="1279A2DB" w14:textId="77777777" w:rsidR="009C4F2B" w:rsidRPr="00E56CCA" w:rsidRDefault="009C4F2B" w:rsidP="009C4F2B">
      <w:pPr>
        <w:pStyle w:val="Akapitzlist"/>
        <w:spacing w:line="320" w:lineRule="atLeast"/>
        <w:ind w:left="426"/>
        <w:jc w:val="both"/>
        <w:rPr>
          <w:rStyle w:val="FontStyle27"/>
          <w:rFonts w:asciiTheme="minorHAnsi" w:hAnsiTheme="minorHAnsi" w:cstheme="minorHAnsi"/>
        </w:rPr>
      </w:pPr>
    </w:p>
    <w:p w14:paraId="5F6979B5" w14:textId="071A36F2" w:rsidR="009C4F2B" w:rsidRPr="00E56CCA" w:rsidRDefault="009C4F2B" w:rsidP="009C4F2B">
      <w:pPr>
        <w:pStyle w:val="Nagwek1"/>
        <w:tabs>
          <w:tab w:val="clear" w:pos="3402"/>
          <w:tab w:val="left" w:pos="284"/>
          <w:tab w:val="left" w:pos="426"/>
        </w:tabs>
        <w:spacing w:before="0" w:after="0" w:line="360" w:lineRule="auto"/>
        <w:ind w:left="142" w:hanging="142"/>
        <w:rPr>
          <w:rFonts w:asciiTheme="minorHAnsi" w:hAnsiTheme="minorHAnsi" w:cstheme="minorHAnsi"/>
          <w:sz w:val="22"/>
          <w:szCs w:val="22"/>
        </w:rPr>
      </w:pPr>
      <w:bookmarkStart w:id="26" w:name="_Toc73294113"/>
      <w:bookmarkStart w:id="27" w:name="_Toc81826668"/>
      <w:r w:rsidRPr="00E56CCA">
        <w:rPr>
          <w:rFonts w:asciiTheme="minorHAnsi" w:hAnsiTheme="minorHAnsi" w:cstheme="minorHAnsi"/>
          <w:sz w:val="22"/>
          <w:szCs w:val="22"/>
        </w:rPr>
        <w:t>VI</w:t>
      </w:r>
      <w:r>
        <w:rPr>
          <w:rFonts w:asciiTheme="minorHAnsi" w:hAnsiTheme="minorHAnsi" w:cstheme="minorHAnsi"/>
          <w:sz w:val="22"/>
          <w:szCs w:val="22"/>
        </w:rPr>
        <w:t>I</w:t>
      </w:r>
      <w:r w:rsidRPr="00E56CCA">
        <w:rPr>
          <w:rFonts w:asciiTheme="minorHAnsi" w:hAnsiTheme="minorHAnsi" w:cstheme="minorHAnsi"/>
          <w:sz w:val="22"/>
          <w:szCs w:val="22"/>
        </w:rPr>
        <w:t>.  Obowiązki Wykonawcy</w:t>
      </w:r>
      <w:bookmarkEnd w:id="26"/>
      <w:bookmarkEnd w:id="27"/>
    </w:p>
    <w:p w14:paraId="66722D68" w14:textId="77777777" w:rsidR="009C4F2B" w:rsidRPr="009C4F2B" w:rsidRDefault="009C4F2B" w:rsidP="009C4F2B">
      <w:pPr>
        <w:pStyle w:val="Akapitzlist"/>
        <w:numPr>
          <w:ilvl w:val="0"/>
          <w:numId w:val="41"/>
        </w:numPr>
        <w:spacing w:after="0" w:line="320" w:lineRule="atLeast"/>
        <w:contextualSpacing w:val="0"/>
        <w:jc w:val="both"/>
        <w:rPr>
          <w:rStyle w:val="FontStyle27"/>
          <w:rFonts w:asciiTheme="minorHAnsi" w:eastAsiaTheme="minorEastAsia" w:hAnsiTheme="minorHAnsi" w:cstheme="minorHAnsi"/>
          <w:vanish/>
          <w:lang w:eastAsia="pl-PL"/>
        </w:rPr>
      </w:pPr>
    </w:p>
    <w:p w14:paraId="7ECDBF85" w14:textId="77777777" w:rsidR="009C4F2B" w:rsidRPr="009C4F2B" w:rsidRDefault="009C4F2B" w:rsidP="009C4F2B">
      <w:pPr>
        <w:pStyle w:val="Akapitzlist"/>
        <w:numPr>
          <w:ilvl w:val="0"/>
          <w:numId w:val="41"/>
        </w:numPr>
        <w:spacing w:after="0" w:line="320" w:lineRule="atLeast"/>
        <w:contextualSpacing w:val="0"/>
        <w:jc w:val="both"/>
        <w:rPr>
          <w:rStyle w:val="FontStyle27"/>
          <w:rFonts w:asciiTheme="minorHAnsi" w:eastAsiaTheme="minorEastAsia" w:hAnsiTheme="minorHAnsi" w:cstheme="minorHAnsi"/>
          <w:vanish/>
          <w:lang w:eastAsia="pl-PL"/>
        </w:rPr>
      </w:pPr>
    </w:p>
    <w:p w14:paraId="6C6EFFE6" w14:textId="4544E338" w:rsidR="009C4F2B" w:rsidRPr="009C4F2B" w:rsidRDefault="009C4F2B" w:rsidP="009C4F2B">
      <w:pPr>
        <w:pStyle w:val="Akapitzlist"/>
        <w:numPr>
          <w:ilvl w:val="1"/>
          <w:numId w:val="4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9C4F2B">
        <w:rPr>
          <w:rStyle w:val="FontStyle27"/>
          <w:rFonts w:asciiTheme="minorHAnsi" w:eastAsiaTheme="minorEastAsia" w:hAnsiTheme="minorHAnsi" w:cstheme="minorHAnsi"/>
          <w:sz w:val="22"/>
          <w:szCs w:val="22"/>
          <w:lang w:eastAsia="pl-PL"/>
        </w:rPr>
        <w:t>Dostawca oświadcza, iż jego pracownicy lub pracownicy poddostawcy posiadają wymagane prawem uprawnienia do przewozu i rozładunku towarów.</w:t>
      </w:r>
    </w:p>
    <w:p w14:paraId="795C1103" w14:textId="79378F4C" w:rsidR="009C4F2B" w:rsidRPr="009C4F2B" w:rsidRDefault="009C4F2B" w:rsidP="009C4F2B">
      <w:pPr>
        <w:pStyle w:val="Akapitzlist"/>
        <w:numPr>
          <w:ilvl w:val="1"/>
          <w:numId w:val="4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9C4F2B">
        <w:rPr>
          <w:rStyle w:val="FontStyle27"/>
          <w:rFonts w:asciiTheme="minorHAnsi" w:eastAsiaTheme="minorEastAsia" w:hAnsiTheme="minorHAnsi" w:cstheme="minorHAnsi"/>
          <w:sz w:val="22"/>
          <w:szCs w:val="22"/>
          <w:lang w:eastAsia="pl-PL"/>
        </w:rPr>
        <w:t xml:space="preserve">Utrzymania </w:t>
      </w:r>
      <w:r w:rsidR="001D4255">
        <w:rPr>
          <w:rStyle w:val="FontStyle27"/>
          <w:rFonts w:asciiTheme="minorHAnsi" w:eastAsiaTheme="minorEastAsia" w:hAnsiTheme="minorHAnsi" w:cstheme="minorHAnsi"/>
          <w:sz w:val="22"/>
          <w:szCs w:val="22"/>
          <w:lang w:eastAsia="pl-PL"/>
        </w:rPr>
        <w:t xml:space="preserve">w trakcie dostawy i </w:t>
      </w:r>
      <w:r w:rsidR="001D4255" w:rsidRPr="009C4F2B">
        <w:rPr>
          <w:rStyle w:val="FontStyle27"/>
          <w:rFonts w:asciiTheme="minorHAnsi" w:eastAsiaTheme="minorEastAsia" w:hAnsiTheme="minorHAnsi" w:cstheme="minorHAnsi"/>
          <w:sz w:val="22"/>
          <w:szCs w:val="22"/>
          <w:lang w:eastAsia="pl-PL"/>
        </w:rPr>
        <w:t xml:space="preserve">po rozładunku dostawy </w:t>
      </w:r>
      <w:r w:rsidRPr="009C4F2B">
        <w:rPr>
          <w:rStyle w:val="FontStyle27"/>
          <w:rFonts w:asciiTheme="minorHAnsi" w:eastAsiaTheme="minorEastAsia" w:hAnsiTheme="minorHAnsi" w:cstheme="minorHAnsi"/>
          <w:sz w:val="22"/>
          <w:szCs w:val="22"/>
          <w:lang w:eastAsia="pl-PL"/>
        </w:rPr>
        <w:t xml:space="preserve">w czystości miejsc </w:t>
      </w:r>
      <w:r w:rsidR="001D4255">
        <w:rPr>
          <w:rStyle w:val="FontStyle27"/>
          <w:rFonts w:asciiTheme="minorHAnsi" w:eastAsiaTheme="minorEastAsia" w:hAnsiTheme="minorHAnsi" w:cstheme="minorHAnsi"/>
          <w:sz w:val="22"/>
          <w:szCs w:val="22"/>
          <w:lang w:eastAsia="pl-PL"/>
        </w:rPr>
        <w:t xml:space="preserve">rozładunku </w:t>
      </w:r>
      <w:r w:rsidRPr="009C4F2B">
        <w:rPr>
          <w:rStyle w:val="FontStyle27"/>
          <w:rFonts w:asciiTheme="minorHAnsi" w:eastAsiaTheme="minorEastAsia" w:hAnsiTheme="minorHAnsi" w:cstheme="minorHAnsi"/>
          <w:sz w:val="22"/>
          <w:szCs w:val="22"/>
          <w:lang w:eastAsia="pl-PL"/>
        </w:rPr>
        <w:t xml:space="preserve">u Zamawiającego. </w:t>
      </w:r>
    </w:p>
    <w:p w14:paraId="5C05A709" w14:textId="236A35AE" w:rsidR="009C4F2B" w:rsidRPr="009C4F2B" w:rsidRDefault="009C4F2B" w:rsidP="009C4F2B">
      <w:pPr>
        <w:pStyle w:val="Akapitzlist"/>
        <w:numPr>
          <w:ilvl w:val="1"/>
          <w:numId w:val="41"/>
        </w:numPr>
        <w:spacing w:after="0" w:line="320" w:lineRule="atLeast"/>
        <w:contextualSpacing w:val="0"/>
        <w:jc w:val="both"/>
        <w:rPr>
          <w:rStyle w:val="FontStyle27"/>
          <w:rFonts w:asciiTheme="minorHAnsi" w:eastAsiaTheme="minorEastAsia" w:hAnsiTheme="minorHAnsi" w:cstheme="minorHAnsi"/>
          <w:sz w:val="22"/>
          <w:szCs w:val="22"/>
          <w:lang w:eastAsia="pl-PL"/>
        </w:rPr>
      </w:pPr>
      <w:r w:rsidRPr="009C4F2B">
        <w:rPr>
          <w:rStyle w:val="FontStyle27"/>
          <w:rFonts w:asciiTheme="minorHAnsi" w:eastAsiaTheme="minorEastAsia" w:hAnsiTheme="minorHAnsi" w:cstheme="minorHAnsi"/>
          <w:sz w:val="22"/>
          <w:szCs w:val="22"/>
          <w:lang w:eastAsia="pl-PL"/>
        </w:rPr>
        <w:t xml:space="preserve">Wykonawca dostarcza </w:t>
      </w:r>
      <w:r w:rsidR="001D4255">
        <w:rPr>
          <w:rStyle w:val="FontStyle27"/>
          <w:rFonts w:asciiTheme="minorHAnsi" w:eastAsiaTheme="minorEastAsia" w:hAnsiTheme="minorHAnsi" w:cstheme="minorHAnsi"/>
          <w:sz w:val="22"/>
          <w:szCs w:val="22"/>
          <w:lang w:eastAsia="pl-PL"/>
        </w:rPr>
        <w:t>„Ś</w:t>
      </w:r>
      <w:r w:rsidR="001D4255" w:rsidRPr="009C4F2B">
        <w:rPr>
          <w:rStyle w:val="FontStyle27"/>
          <w:rFonts w:asciiTheme="minorHAnsi" w:eastAsiaTheme="minorEastAsia" w:hAnsiTheme="minorHAnsi" w:cstheme="minorHAnsi"/>
          <w:sz w:val="22"/>
          <w:szCs w:val="22"/>
          <w:lang w:eastAsia="pl-PL"/>
        </w:rPr>
        <w:t xml:space="preserve">wiadectwo </w:t>
      </w:r>
      <w:r w:rsidRPr="009C4F2B">
        <w:rPr>
          <w:rStyle w:val="FontStyle27"/>
          <w:rFonts w:asciiTheme="minorHAnsi" w:eastAsiaTheme="minorEastAsia" w:hAnsiTheme="minorHAnsi" w:cstheme="minorHAnsi"/>
          <w:sz w:val="22"/>
          <w:szCs w:val="22"/>
          <w:lang w:eastAsia="pl-PL"/>
        </w:rPr>
        <w:t>jakości</w:t>
      </w:r>
      <w:r w:rsidR="001D4255">
        <w:rPr>
          <w:rStyle w:val="FontStyle27"/>
          <w:rFonts w:asciiTheme="minorHAnsi" w:eastAsiaTheme="minorEastAsia" w:hAnsiTheme="minorHAnsi" w:cstheme="minorHAnsi"/>
          <w:sz w:val="22"/>
          <w:szCs w:val="22"/>
          <w:lang w:eastAsia="pl-PL"/>
        </w:rPr>
        <w:t>”</w:t>
      </w:r>
      <w:r w:rsidRPr="009C4F2B">
        <w:rPr>
          <w:rStyle w:val="FontStyle27"/>
          <w:rFonts w:asciiTheme="minorHAnsi" w:eastAsiaTheme="minorEastAsia" w:hAnsiTheme="minorHAnsi" w:cstheme="minorHAnsi"/>
          <w:sz w:val="22"/>
          <w:szCs w:val="22"/>
          <w:lang w:eastAsia="pl-PL"/>
        </w:rPr>
        <w:t xml:space="preserve"> do </w:t>
      </w:r>
      <w:r w:rsidR="001D4255">
        <w:rPr>
          <w:rStyle w:val="FontStyle27"/>
          <w:rFonts w:asciiTheme="minorHAnsi" w:eastAsiaTheme="minorEastAsia" w:hAnsiTheme="minorHAnsi" w:cstheme="minorHAnsi"/>
          <w:sz w:val="22"/>
          <w:szCs w:val="22"/>
          <w:lang w:eastAsia="pl-PL"/>
        </w:rPr>
        <w:t xml:space="preserve">każdej dostawy </w:t>
      </w:r>
      <w:r w:rsidRPr="009C4F2B">
        <w:rPr>
          <w:rStyle w:val="FontStyle27"/>
          <w:rFonts w:asciiTheme="minorHAnsi" w:eastAsiaTheme="minorEastAsia" w:hAnsiTheme="minorHAnsi" w:cstheme="minorHAnsi"/>
          <w:sz w:val="22"/>
          <w:szCs w:val="22"/>
          <w:lang w:eastAsia="pl-PL"/>
        </w:rPr>
        <w:t>materiału</w:t>
      </w:r>
      <w:r w:rsidR="001D4255">
        <w:rPr>
          <w:rStyle w:val="FontStyle27"/>
          <w:rFonts w:asciiTheme="minorHAnsi" w:eastAsiaTheme="minorEastAsia" w:hAnsiTheme="minorHAnsi" w:cstheme="minorHAnsi"/>
          <w:sz w:val="22"/>
          <w:szCs w:val="22"/>
          <w:lang w:eastAsia="pl-PL"/>
        </w:rPr>
        <w:t>.</w:t>
      </w:r>
    </w:p>
    <w:p w14:paraId="114FE0CB" w14:textId="44335138" w:rsidR="009C4F2B" w:rsidRPr="002F7A70" w:rsidRDefault="009C4F2B" w:rsidP="002F7A70">
      <w:pPr>
        <w:rPr>
          <w:rFonts w:asciiTheme="minorHAnsi" w:hAnsiTheme="minorHAnsi" w:cstheme="minorHAnsi"/>
        </w:rPr>
      </w:pPr>
    </w:p>
    <w:p w14:paraId="406F9134" w14:textId="77777777" w:rsidR="009C4F2B" w:rsidRPr="00E56CCA" w:rsidRDefault="009C4F2B" w:rsidP="009C4F2B">
      <w:pPr>
        <w:pStyle w:val="Nagwek1"/>
        <w:tabs>
          <w:tab w:val="clear" w:pos="3402"/>
          <w:tab w:val="left" w:pos="284"/>
          <w:tab w:val="left" w:pos="426"/>
        </w:tabs>
        <w:spacing w:before="0" w:after="0" w:line="360" w:lineRule="auto"/>
        <w:ind w:left="0"/>
        <w:rPr>
          <w:rFonts w:asciiTheme="minorHAnsi" w:hAnsiTheme="minorHAnsi" w:cstheme="minorHAnsi"/>
          <w:sz w:val="22"/>
          <w:szCs w:val="22"/>
        </w:rPr>
      </w:pPr>
      <w:bookmarkStart w:id="28" w:name="_Toc7171990"/>
      <w:bookmarkStart w:id="29" w:name="_Toc73294114"/>
      <w:bookmarkStart w:id="30" w:name="_Toc81826669"/>
      <w:r w:rsidRPr="00E56CCA">
        <w:rPr>
          <w:rFonts w:asciiTheme="minorHAnsi" w:hAnsiTheme="minorHAnsi" w:cstheme="minorHAnsi"/>
          <w:sz w:val="22"/>
          <w:szCs w:val="22"/>
        </w:rPr>
        <w:t>VII. Regulacje prawne, instrukcje</w:t>
      </w:r>
      <w:bookmarkEnd w:id="28"/>
      <w:bookmarkEnd w:id="29"/>
      <w:bookmarkEnd w:id="30"/>
      <w:r w:rsidRPr="00E56CCA">
        <w:rPr>
          <w:rFonts w:asciiTheme="minorHAnsi" w:hAnsiTheme="minorHAnsi" w:cstheme="minorHAnsi"/>
          <w:sz w:val="22"/>
          <w:szCs w:val="22"/>
        </w:rPr>
        <w:t xml:space="preserve"> </w:t>
      </w:r>
    </w:p>
    <w:p w14:paraId="13226058" w14:textId="77777777" w:rsidR="009C4F2B" w:rsidRPr="002F7A70" w:rsidRDefault="009C4F2B" w:rsidP="009C4F2B">
      <w:pPr>
        <w:tabs>
          <w:tab w:val="left" w:pos="426"/>
        </w:tabs>
        <w:jc w:val="both"/>
        <w:rPr>
          <w:rStyle w:val="FontStyle27"/>
          <w:rFonts w:asciiTheme="minorHAnsi" w:hAnsiTheme="minorHAnsi" w:cstheme="minorHAnsi"/>
          <w:sz w:val="22"/>
          <w:szCs w:val="22"/>
        </w:rPr>
      </w:pPr>
      <w:r w:rsidRPr="00E56CCA">
        <w:rPr>
          <w:rStyle w:val="FontStyle27"/>
          <w:rFonts w:asciiTheme="minorHAnsi" w:hAnsiTheme="minorHAnsi" w:cstheme="minorHAnsi"/>
          <w:sz w:val="22"/>
          <w:szCs w:val="22"/>
        </w:rPr>
        <w:t xml:space="preserve">Wykonawca </w:t>
      </w:r>
      <w:r w:rsidRPr="002F7A70">
        <w:rPr>
          <w:rStyle w:val="FontStyle27"/>
          <w:rFonts w:asciiTheme="minorHAnsi" w:hAnsiTheme="minorHAnsi" w:cstheme="minorHAnsi"/>
          <w:sz w:val="22"/>
          <w:szCs w:val="22"/>
        </w:rPr>
        <w:t>będzie wykonywał roboty/świadczył usługi zgodnie z:</w:t>
      </w:r>
    </w:p>
    <w:p w14:paraId="28D6CB63" w14:textId="2FAB071A" w:rsidR="009C4F2B" w:rsidRPr="002F7A70" w:rsidRDefault="002F7A70" w:rsidP="009C4F2B">
      <w:pPr>
        <w:pStyle w:val="Akapitzlist"/>
        <w:tabs>
          <w:tab w:val="left" w:pos="426"/>
        </w:tabs>
        <w:ind w:left="142"/>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8</w:t>
      </w:r>
      <w:r w:rsidR="009C4F2B" w:rsidRPr="002F7A70">
        <w:rPr>
          <w:rStyle w:val="FontStyle27"/>
          <w:rFonts w:asciiTheme="minorHAnsi" w:eastAsia="Times New Roman" w:hAnsiTheme="minorHAnsi" w:cstheme="minorHAnsi"/>
          <w:sz w:val="22"/>
          <w:szCs w:val="22"/>
          <w:lang w:eastAsia="pl-PL"/>
        </w:rPr>
        <w:t>.1</w:t>
      </w:r>
      <w:r>
        <w:rPr>
          <w:rStyle w:val="FontStyle27"/>
          <w:rFonts w:asciiTheme="minorHAnsi" w:eastAsia="Times New Roman" w:hAnsiTheme="minorHAnsi" w:cstheme="minorHAnsi"/>
          <w:sz w:val="22"/>
          <w:szCs w:val="22"/>
          <w:lang w:eastAsia="pl-PL"/>
        </w:rPr>
        <w:t>.</w:t>
      </w:r>
      <w:r w:rsidR="009C4F2B" w:rsidRPr="002F7A70">
        <w:rPr>
          <w:rStyle w:val="FontStyle27"/>
          <w:rFonts w:asciiTheme="minorHAnsi" w:eastAsia="Times New Roman" w:hAnsiTheme="minorHAnsi" w:cstheme="minorHAnsi"/>
          <w:sz w:val="22"/>
          <w:szCs w:val="22"/>
          <w:lang w:eastAsia="pl-PL"/>
        </w:rPr>
        <w:t xml:space="preserve">  Przepisami powszechnie obowiązującego prawa na terytorium Rzeczpospolitej Polskiej.</w:t>
      </w:r>
    </w:p>
    <w:p w14:paraId="29F503CB" w14:textId="1214B6CC" w:rsidR="009C4F2B" w:rsidRPr="002F7A70" w:rsidRDefault="002F7A70" w:rsidP="002F7A70">
      <w:pPr>
        <w:pStyle w:val="Akapitzlist"/>
        <w:tabs>
          <w:tab w:val="left" w:pos="426"/>
        </w:tabs>
        <w:ind w:left="142"/>
        <w:jc w:val="both"/>
        <w:rPr>
          <w:rFonts w:asciiTheme="minorHAnsi" w:eastAsia="Times New Roman" w:hAnsiTheme="minorHAnsi" w:cstheme="minorHAnsi"/>
          <w:spacing w:val="-10"/>
          <w:lang w:eastAsia="pl-PL"/>
        </w:rPr>
      </w:pPr>
      <w:r w:rsidRPr="002F7A70">
        <w:rPr>
          <w:rStyle w:val="FontStyle27"/>
          <w:rFonts w:asciiTheme="minorHAnsi" w:eastAsia="Times New Roman" w:hAnsiTheme="minorHAnsi" w:cstheme="minorHAnsi"/>
          <w:sz w:val="22"/>
          <w:szCs w:val="22"/>
          <w:lang w:eastAsia="pl-PL"/>
        </w:rPr>
        <w:t>8</w:t>
      </w:r>
      <w:r w:rsidR="009C4F2B" w:rsidRPr="002F7A70">
        <w:rPr>
          <w:rStyle w:val="FontStyle27"/>
          <w:rFonts w:asciiTheme="minorHAnsi" w:eastAsia="Times New Roman" w:hAnsiTheme="minorHAnsi" w:cstheme="minorHAnsi"/>
          <w:sz w:val="22"/>
          <w:szCs w:val="22"/>
          <w:lang w:eastAsia="pl-PL"/>
        </w:rPr>
        <w:t>.2</w:t>
      </w:r>
      <w:r>
        <w:rPr>
          <w:rStyle w:val="FontStyle27"/>
          <w:rFonts w:asciiTheme="minorHAnsi" w:eastAsia="Times New Roman" w:hAnsiTheme="minorHAnsi" w:cstheme="minorHAnsi"/>
          <w:sz w:val="22"/>
          <w:szCs w:val="22"/>
          <w:lang w:eastAsia="pl-PL"/>
        </w:rPr>
        <w:t xml:space="preserve">. </w:t>
      </w:r>
      <w:r w:rsidR="009C4F2B" w:rsidRPr="002F7A70">
        <w:rPr>
          <w:rStyle w:val="FontStyle27"/>
          <w:rFonts w:asciiTheme="minorHAnsi" w:eastAsia="Times New Roman" w:hAnsiTheme="minorHAnsi" w:cstheme="minorHAnsi"/>
          <w:sz w:val="22"/>
          <w:szCs w:val="22"/>
          <w:lang w:eastAsia="pl-PL"/>
        </w:rPr>
        <w:t xml:space="preserve"> Instrukcjami obowiązującymi na terenie Enea Elektrownia Połaniec S.A. </w:t>
      </w:r>
    </w:p>
    <w:p w14:paraId="379F5252" w14:textId="6580BFFC" w:rsidR="009C4F2B" w:rsidRPr="00E56CCA" w:rsidRDefault="002F7A70" w:rsidP="009C4F2B">
      <w:pPr>
        <w:pStyle w:val="Nagwek1"/>
        <w:tabs>
          <w:tab w:val="clear" w:pos="3402"/>
          <w:tab w:val="left" w:pos="284"/>
          <w:tab w:val="left" w:pos="426"/>
        </w:tabs>
        <w:spacing w:before="0" w:after="0" w:line="360" w:lineRule="auto"/>
        <w:ind w:left="0"/>
        <w:rPr>
          <w:rFonts w:asciiTheme="minorHAnsi" w:hAnsiTheme="minorHAnsi" w:cstheme="minorHAnsi"/>
          <w:sz w:val="22"/>
          <w:szCs w:val="22"/>
        </w:rPr>
      </w:pPr>
      <w:bookmarkStart w:id="31" w:name="_Toc7171991"/>
      <w:bookmarkStart w:id="32" w:name="_Toc73294115"/>
      <w:bookmarkStart w:id="33" w:name="_Toc81826670"/>
      <w:r>
        <w:rPr>
          <w:rFonts w:asciiTheme="minorHAnsi" w:hAnsiTheme="minorHAnsi" w:cstheme="minorHAnsi"/>
          <w:sz w:val="22"/>
          <w:szCs w:val="22"/>
        </w:rPr>
        <w:t>IX</w:t>
      </w:r>
      <w:r w:rsidR="009C4F2B" w:rsidRPr="00E56CCA">
        <w:rPr>
          <w:rFonts w:asciiTheme="minorHAnsi" w:hAnsiTheme="minorHAnsi" w:cstheme="minorHAnsi"/>
          <w:sz w:val="22"/>
          <w:szCs w:val="22"/>
        </w:rPr>
        <w:t>. Dokumenty właściwe dla ENEA ELEKTROWNIA POŁANIEC S.A</w:t>
      </w:r>
      <w:bookmarkEnd w:id="31"/>
      <w:r w:rsidR="009C4F2B" w:rsidRPr="00E56CCA">
        <w:rPr>
          <w:rFonts w:asciiTheme="minorHAnsi" w:hAnsiTheme="minorHAnsi" w:cstheme="minorHAnsi"/>
          <w:sz w:val="22"/>
          <w:szCs w:val="22"/>
        </w:rPr>
        <w:t>.</w:t>
      </w:r>
      <w:bookmarkEnd w:id="32"/>
      <w:bookmarkEnd w:id="33"/>
    </w:p>
    <w:p w14:paraId="67F702C9" w14:textId="77777777" w:rsidR="002F7A70" w:rsidRPr="002F7A70" w:rsidRDefault="002F7A70" w:rsidP="002F7A70">
      <w:pPr>
        <w:pStyle w:val="Akapitzlist"/>
        <w:numPr>
          <w:ilvl w:val="0"/>
          <w:numId w:val="12"/>
        </w:numPr>
        <w:tabs>
          <w:tab w:val="left" w:pos="426"/>
        </w:tabs>
        <w:jc w:val="both"/>
        <w:rPr>
          <w:rStyle w:val="FontStyle27"/>
          <w:rFonts w:asciiTheme="minorHAnsi" w:eastAsia="Times New Roman" w:hAnsiTheme="minorHAnsi" w:cstheme="minorHAnsi"/>
          <w:vanish/>
          <w:lang w:eastAsia="pl-PL"/>
        </w:rPr>
      </w:pPr>
    </w:p>
    <w:p w14:paraId="5BA772AC" w14:textId="77777777" w:rsidR="002F7A70" w:rsidRPr="002F7A70" w:rsidRDefault="002F7A70" w:rsidP="002F7A70">
      <w:pPr>
        <w:pStyle w:val="Akapitzlist"/>
        <w:numPr>
          <w:ilvl w:val="0"/>
          <w:numId w:val="12"/>
        </w:numPr>
        <w:tabs>
          <w:tab w:val="left" w:pos="426"/>
        </w:tabs>
        <w:jc w:val="both"/>
        <w:rPr>
          <w:rStyle w:val="FontStyle27"/>
          <w:rFonts w:asciiTheme="minorHAnsi" w:eastAsia="Times New Roman" w:hAnsiTheme="minorHAnsi" w:cstheme="minorHAnsi"/>
          <w:vanish/>
          <w:lang w:eastAsia="pl-PL"/>
        </w:rPr>
      </w:pPr>
    </w:p>
    <w:p w14:paraId="7625E9E1" w14:textId="2C5A4AD7" w:rsidR="009C4F2B" w:rsidRPr="002F7A70" w:rsidRDefault="009C4F2B" w:rsidP="002F7A70">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Ogólne Warunki Zakupu Usług/Towarów</w:t>
      </w:r>
      <w:r w:rsidR="001D4255">
        <w:rPr>
          <w:rStyle w:val="FontStyle27"/>
          <w:rFonts w:asciiTheme="minorHAnsi" w:eastAsia="Times New Roman" w:hAnsiTheme="minorHAnsi" w:cstheme="minorHAnsi"/>
          <w:sz w:val="22"/>
          <w:szCs w:val="22"/>
          <w:lang w:eastAsia="pl-PL"/>
        </w:rPr>
        <w:t>.</w:t>
      </w:r>
    </w:p>
    <w:p w14:paraId="278A51A1" w14:textId="119B2918"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Ochrony Przeciwpożarowej</w:t>
      </w:r>
      <w:r w:rsidR="001D4255">
        <w:rPr>
          <w:rStyle w:val="FontStyle27"/>
          <w:rFonts w:asciiTheme="minorHAnsi" w:eastAsia="Times New Roman" w:hAnsiTheme="minorHAnsi" w:cstheme="minorHAnsi"/>
          <w:sz w:val="22"/>
          <w:szCs w:val="22"/>
          <w:lang w:eastAsia="pl-PL"/>
        </w:rPr>
        <w:t>.</w:t>
      </w:r>
    </w:p>
    <w:p w14:paraId="006A4EC1" w14:textId="77E2C27C"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Organizacji Bezpiecznej Pracy Wyd. 6 obowiązuje od 26.10.2020 r.</w:t>
      </w:r>
      <w:r w:rsidR="001D4255">
        <w:rPr>
          <w:rStyle w:val="FontStyle27"/>
          <w:rFonts w:asciiTheme="minorHAnsi" w:eastAsia="Times New Roman" w:hAnsiTheme="minorHAnsi" w:cstheme="minorHAnsi"/>
          <w:sz w:val="22"/>
          <w:szCs w:val="22"/>
          <w:lang w:eastAsia="pl-PL"/>
        </w:rPr>
        <w:t>,</w:t>
      </w:r>
      <w:r w:rsidRPr="002F7A70">
        <w:rPr>
          <w:rStyle w:val="FontStyle27"/>
          <w:rFonts w:asciiTheme="minorHAnsi" w:eastAsia="Times New Roman" w:hAnsiTheme="minorHAnsi" w:cstheme="minorHAnsi"/>
          <w:sz w:val="22"/>
          <w:szCs w:val="22"/>
          <w:lang w:eastAsia="pl-PL"/>
        </w:rPr>
        <w:t xml:space="preserve"> Dokument Związany nr 2 Wymagania dla Wykonawców oraz obowiązki pracowników Elektrowni przy zlecaniu prac – obowiązuje od 26.04.2021 r.</w:t>
      </w:r>
    </w:p>
    <w:p w14:paraId="095BFD9C" w14:textId="3C8E69F1"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Postepowania w Razie Wypadków i Nagłych Zachorowań</w:t>
      </w:r>
      <w:r w:rsidR="001D4255">
        <w:rPr>
          <w:rStyle w:val="FontStyle27"/>
          <w:rFonts w:asciiTheme="minorHAnsi" w:eastAsia="Times New Roman" w:hAnsiTheme="minorHAnsi" w:cstheme="minorHAnsi"/>
          <w:sz w:val="22"/>
          <w:szCs w:val="22"/>
          <w:lang w:eastAsia="pl-PL"/>
        </w:rPr>
        <w:t>.</w:t>
      </w:r>
    </w:p>
    <w:p w14:paraId="291D05B1" w14:textId="0A16C214"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Postępowania z Odpadami</w:t>
      </w:r>
      <w:r w:rsidR="001D4255">
        <w:rPr>
          <w:rStyle w:val="FontStyle27"/>
          <w:rFonts w:asciiTheme="minorHAnsi" w:eastAsia="Times New Roman" w:hAnsiTheme="minorHAnsi" w:cstheme="minorHAnsi"/>
          <w:sz w:val="22"/>
          <w:szCs w:val="22"/>
          <w:lang w:eastAsia="pl-PL"/>
        </w:rPr>
        <w:t>.</w:t>
      </w:r>
    </w:p>
    <w:p w14:paraId="5970293C" w14:textId="427B1408"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Przepustkowa dla Ruchu materiałowego</w:t>
      </w:r>
      <w:r w:rsidR="001D4255">
        <w:rPr>
          <w:rStyle w:val="FontStyle27"/>
          <w:rFonts w:asciiTheme="minorHAnsi" w:eastAsia="Times New Roman" w:hAnsiTheme="minorHAnsi" w:cstheme="minorHAnsi"/>
          <w:sz w:val="22"/>
          <w:szCs w:val="22"/>
          <w:lang w:eastAsia="pl-PL"/>
        </w:rPr>
        <w:t>.</w:t>
      </w:r>
    </w:p>
    <w:p w14:paraId="3EEAC165" w14:textId="0B9A8327"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lastRenderedPageBreak/>
        <w:t>Instrukcja Postępowania dla Ruchu Osobowego i Pojazdów</w:t>
      </w:r>
      <w:r w:rsidR="001D4255">
        <w:rPr>
          <w:rStyle w:val="FontStyle27"/>
          <w:rFonts w:asciiTheme="minorHAnsi" w:eastAsia="Times New Roman" w:hAnsiTheme="minorHAnsi" w:cstheme="minorHAnsi"/>
          <w:sz w:val="22"/>
          <w:szCs w:val="22"/>
          <w:lang w:eastAsia="pl-PL"/>
        </w:rPr>
        <w:t>.</w:t>
      </w:r>
    </w:p>
    <w:p w14:paraId="4F0A12B6" w14:textId="7AB014F7"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Instrukcja w Sprawie Zakazu Palenia Tytoniu</w:t>
      </w:r>
      <w:r w:rsidR="001D4255">
        <w:rPr>
          <w:rStyle w:val="FontStyle27"/>
          <w:rFonts w:asciiTheme="minorHAnsi" w:eastAsia="Times New Roman" w:hAnsiTheme="minorHAnsi" w:cstheme="minorHAnsi"/>
          <w:sz w:val="22"/>
          <w:szCs w:val="22"/>
          <w:lang w:eastAsia="pl-PL"/>
        </w:rPr>
        <w:t>.</w:t>
      </w:r>
    </w:p>
    <w:p w14:paraId="507CB3D9" w14:textId="09C6EE42" w:rsidR="009C4F2B" w:rsidRPr="002F7A70" w:rsidRDefault="009C4F2B" w:rsidP="009C4F2B">
      <w:pPr>
        <w:pStyle w:val="Akapitzlist"/>
        <w:numPr>
          <w:ilvl w:val="1"/>
          <w:numId w:val="12"/>
        </w:numPr>
        <w:tabs>
          <w:tab w:val="left" w:pos="426"/>
        </w:tabs>
        <w:jc w:val="both"/>
        <w:rPr>
          <w:rStyle w:val="FontStyle27"/>
          <w:rFonts w:asciiTheme="minorHAnsi" w:eastAsia="Times New Roman" w:hAnsiTheme="minorHAnsi" w:cstheme="minorHAnsi"/>
          <w:sz w:val="22"/>
          <w:szCs w:val="22"/>
          <w:lang w:eastAsia="pl-PL"/>
        </w:rPr>
      </w:pPr>
      <w:r w:rsidRPr="002F7A70">
        <w:rPr>
          <w:rStyle w:val="FontStyle27"/>
          <w:rFonts w:asciiTheme="minorHAnsi" w:eastAsia="Times New Roman" w:hAnsiTheme="minorHAnsi" w:cstheme="minorHAnsi"/>
          <w:sz w:val="22"/>
          <w:szCs w:val="22"/>
          <w:lang w:eastAsia="pl-PL"/>
        </w:rPr>
        <w:t> Zmiana adresu dostarczania dokumentów zobowiązaniowych</w:t>
      </w:r>
      <w:r w:rsidR="001D4255">
        <w:rPr>
          <w:rStyle w:val="FontStyle27"/>
          <w:rFonts w:asciiTheme="minorHAnsi" w:eastAsia="Times New Roman" w:hAnsiTheme="minorHAnsi" w:cstheme="minorHAnsi"/>
          <w:sz w:val="22"/>
          <w:szCs w:val="22"/>
          <w:lang w:eastAsia="pl-PL"/>
        </w:rPr>
        <w:t>.</w:t>
      </w:r>
    </w:p>
    <w:p w14:paraId="5B0C5C9A" w14:textId="77777777" w:rsidR="009C4F2B" w:rsidRPr="001D4255" w:rsidRDefault="009C4F2B" w:rsidP="001D4255">
      <w:pPr>
        <w:tabs>
          <w:tab w:val="left" w:pos="426"/>
        </w:tabs>
        <w:jc w:val="both"/>
        <w:rPr>
          <w:rStyle w:val="FontStyle27"/>
          <w:rFonts w:asciiTheme="minorHAnsi" w:hAnsiTheme="minorHAnsi" w:cstheme="minorHAnsi"/>
          <w:sz w:val="22"/>
          <w:szCs w:val="22"/>
        </w:rPr>
      </w:pPr>
      <w:r w:rsidRPr="001D4255">
        <w:rPr>
          <w:rStyle w:val="FontStyle27"/>
          <w:rFonts w:asciiTheme="minorHAnsi" w:hAnsiTheme="minorHAnsi" w:cstheme="minorHAnsi"/>
          <w:sz w:val="22"/>
          <w:szCs w:val="22"/>
        </w:rPr>
        <w:t xml:space="preserve">Powyżej wskazane dokumenty dostępne są na stronie internetowej Enea Elektrownia Połaniec S.A. pod adresem: </w:t>
      </w:r>
    </w:p>
    <w:p w14:paraId="044978CF" w14:textId="77777777" w:rsidR="009C4F2B" w:rsidRPr="002F7A70" w:rsidRDefault="009C4F2B" w:rsidP="009C4F2B">
      <w:pPr>
        <w:tabs>
          <w:tab w:val="left" w:pos="426"/>
        </w:tabs>
        <w:rPr>
          <w:rFonts w:asciiTheme="minorHAnsi" w:hAnsiTheme="minorHAnsi" w:cstheme="minorHAnsi"/>
          <w:color w:val="0070C0"/>
          <w:sz w:val="22"/>
          <w:szCs w:val="22"/>
          <w:highlight w:val="yellow"/>
          <w:u w:val="single"/>
        </w:rPr>
      </w:pPr>
      <w:r w:rsidRPr="002F7A70">
        <w:rPr>
          <w:rFonts w:asciiTheme="minorHAnsi" w:hAnsiTheme="minorHAnsi" w:cstheme="minorHAnsi"/>
          <w:color w:val="0070C0"/>
          <w:sz w:val="22"/>
          <w:szCs w:val="22"/>
          <w:u w:val="single"/>
        </w:rPr>
        <w:t>https://www.enea.pl/pl/grupaenea/o-grupie/spolki-grupy-enea/polaniec/zamowienia/dokumenty-dla-wykonawcow-i-dostawcow</w:t>
      </w:r>
    </w:p>
    <w:bookmarkEnd w:id="23"/>
    <w:bookmarkEnd w:id="24"/>
    <w:bookmarkEnd w:id="25"/>
    <w:p w14:paraId="0C6C70EB"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3734AD0E"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7ADFC913"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7631D9AE"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7178EB1C"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46E07799"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2C590E1D" w14:textId="77777777" w:rsidR="00644AB9" w:rsidRPr="0061174C" w:rsidRDefault="00644AB9" w:rsidP="0061174C">
      <w:pPr>
        <w:tabs>
          <w:tab w:val="left" w:pos="426"/>
        </w:tabs>
        <w:spacing w:line="276" w:lineRule="auto"/>
        <w:rPr>
          <w:rFonts w:asciiTheme="minorHAnsi" w:hAnsiTheme="minorHAnsi" w:cstheme="minorHAnsi"/>
          <w:sz w:val="22"/>
          <w:szCs w:val="22"/>
        </w:rPr>
      </w:pPr>
    </w:p>
    <w:p w14:paraId="532CFB28" w14:textId="6CFE8F0D" w:rsidR="00D35FE3" w:rsidRPr="0061174C" w:rsidRDefault="00D35FE3" w:rsidP="0061174C">
      <w:pPr>
        <w:spacing w:line="276" w:lineRule="auto"/>
        <w:rPr>
          <w:rFonts w:asciiTheme="minorHAnsi" w:hAnsiTheme="minorHAnsi" w:cstheme="minorHAnsi"/>
          <w:sz w:val="22"/>
          <w:szCs w:val="22"/>
        </w:rPr>
      </w:pPr>
    </w:p>
    <w:sectPr w:rsidR="00D35FE3" w:rsidRPr="0061174C" w:rsidSect="000D319B">
      <w:headerReference w:type="default" r:id="rId12"/>
      <w:footerReference w:type="default" r:id="rId13"/>
      <w:footerReference w:type="first" r:id="rId14"/>
      <w:type w:val="oddPage"/>
      <w:pgSz w:w="11907" w:h="16840" w:code="9"/>
      <w:pgMar w:top="1775" w:right="1418" w:bottom="1418" w:left="1843"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3E97" w14:textId="77777777" w:rsidR="009D0473" w:rsidRDefault="009D0473">
      <w:r>
        <w:separator/>
      </w:r>
    </w:p>
  </w:endnote>
  <w:endnote w:type="continuationSeparator" w:id="0">
    <w:p w14:paraId="71A787A5" w14:textId="77777777" w:rsidR="009D0473" w:rsidRDefault="009D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44C2" w14:textId="1E8F68C2" w:rsidR="00A27528" w:rsidRPr="009C4CA8" w:rsidRDefault="009D0473" w:rsidP="009C4CA8">
    <w:pPr>
      <w:pStyle w:val="Stopka"/>
      <w:tabs>
        <w:tab w:val="clear" w:pos="3402"/>
        <w:tab w:val="left" w:pos="3425"/>
      </w:tabs>
      <w:jc w:val="center"/>
      <w:rPr>
        <w:rFonts w:cs="Arial"/>
        <w:i/>
        <w:sz w:val="18"/>
        <w:szCs w:val="18"/>
      </w:rPr>
    </w:pPr>
    <w:sdt>
      <w:sdtPr>
        <w:rPr>
          <w:rFonts w:cs="Arial"/>
        </w:rPr>
        <w:id w:val="-2014052240"/>
        <w:docPartObj>
          <w:docPartGallery w:val="Page Numbers (Bottom of Page)"/>
          <w:docPartUnique/>
        </w:docPartObj>
      </w:sdtPr>
      <w:sdtEndPr>
        <w:rPr>
          <w:i/>
          <w:sz w:val="18"/>
          <w:szCs w:val="18"/>
        </w:rPr>
      </w:sdtEndPr>
      <w:sdtContent>
        <w:sdt>
          <w:sdtPr>
            <w:rPr>
              <w:rFonts w:cs="Arial"/>
            </w:rPr>
            <w:id w:val="-1669238322"/>
            <w:docPartObj>
              <w:docPartGallery w:val="Page Numbers (Top of Page)"/>
              <w:docPartUnique/>
            </w:docPartObj>
          </w:sdtPr>
          <w:sdtEndPr>
            <w:rPr>
              <w:i/>
              <w:sz w:val="18"/>
              <w:szCs w:val="18"/>
            </w:rPr>
          </w:sdtEndPr>
          <w:sdtContent>
            <w:r w:rsidR="00A27528" w:rsidRPr="00EC3F2A">
              <w:rPr>
                <w:rFonts w:cs="Arial"/>
                <w:i/>
                <w:sz w:val="18"/>
                <w:szCs w:val="18"/>
              </w:rPr>
              <w:t xml:space="preserve">Strona </w:t>
            </w:r>
            <w:r w:rsidR="00A27528" w:rsidRPr="00EC3F2A">
              <w:rPr>
                <w:rFonts w:cs="Arial"/>
                <w:b/>
                <w:bCs/>
                <w:i/>
                <w:sz w:val="18"/>
                <w:szCs w:val="18"/>
              </w:rPr>
              <w:fldChar w:fldCharType="begin"/>
            </w:r>
            <w:r w:rsidR="00A27528" w:rsidRPr="00EC3F2A">
              <w:rPr>
                <w:rFonts w:cs="Arial"/>
                <w:b/>
                <w:bCs/>
                <w:i/>
                <w:sz w:val="18"/>
                <w:szCs w:val="18"/>
              </w:rPr>
              <w:instrText>PAGE</w:instrText>
            </w:r>
            <w:r w:rsidR="00A27528" w:rsidRPr="00EC3F2A">
              <w:rPr>
                <w:rFonts w:cs="Arial"/>
                <w:b/>
                <w:bCs/>
                <w:i/>
                <w:sz w:val="18"/>
                <w:szCs w:val="18"/>
              </w:rPr>
              <w:fldChar w:fldCharType="separate"/>
            </w:r>
            <w:r w:rsidR="00B16BC2">
              <w:rPr>
                <w:rFonts w:cs="Arial"/>
                <w:b/>
                <w:bCs/>
                <w:i/>
                <w:noProof/>
                <w:sz w:val="18"/>
                <w:szCs w:val="18"/>
              </w:rPr>
              <w:t>2</w:t>
            </w:r>
            <w:r w:rsidR="00A27528" w:rsidRPr="00EC3F2A">
              <w:rPr>
                <w:rFonts w:cs="Arial"/>
                <w:b/>
                <w:bCs/>
                <w:i/>
                <w:sz w:val="18"/>
                <w:szCs w:val="18"/>
              </w:rPr>
              <w:fldChar w:fldCharType="end"/>
            </w:r>
            <w:r w:rsidR="00A27528" w:rsidRPr="00EC3F2A">
              <w:rPr>
                <w:rFonts w:cs="Arial"/>
                <w:i/>
                <w:sz w:val="18"/>
                <w:szCs w:val="18"/>
              </w:rPr>
              <w:t xml:space="preserve"> z </w:t>
            </w:r>
            <w:r w:rsidR="00A27528" w:rsidRPr="00EC3F2A">
              <w:rPr>
                <w:rFonts w:cs="Arial"/>
                <w:b/>
                <w:bCs/>
                <w:i/>
                <w:sz w:val="18"/>
                <w:szCs w:val="18"/>
              </w:rPr>
              <w:fldChar w:fldCharType="begin"/>
            </w:r>
            <w:r w:rsidR="00A27528" w:rsidRPr="00EC3F2A">
              <w:rPr>
                <w:rFonts w:cs="Arial"/>
                <w:b/>
                <w:bCs/>
                <w:i/>
                <w:sz w:val="18"/>
                <w:szCs w:val="18"/>
              </w:rPr>
              <w:instrText>NUMPAGES</w:instrText>
            </w:r>
            <w:r w:rsidR="00A27528" w:rsidRPr="00EC3F2A">
              <w:rPr>
                <w:rFonts w:cs="Arial"/>
                <w:b/>
                <w:bCs/>
                <w:i/>
                <w:sz w:val="18"/>
                <w:szCs w:val="18"/>
              </w:rPr>
              <w:fldChar w:fldCharType="separate"/>
            </w:r>
            <w:r w:rsidR="00B16BC2">
              <w:rPr>
                <w:rFonts w:cs="Arial"/>
                <w:b/>
                <w:bCs/>
                <w:i/>
                <w:noProof/>
                <w:sz w:val="18"/>
                <w:szCs w:val="18"/>
              </w:rPr>
              <w:t>7</w:t>
            </w:r>
            <w:r w:rsidR="00A27528" w:rsidRPr="00EC3F2A">
              <w:rPr>
                <w:rFonts w:cs="Arial"/>
                <w:b/>
                <w:bCs/>
                <w:i/>
                <w:sz w:val="18"/>
                <w:szCs w:val="18"/>
              </w:rPr>
              <w:fldChar w:fldCharType="end"/>
            </w:r>
          </w:sdtContent>
        </w:sdt>
      </w:sdtContent>
    </w:sdt>
  </w:p>
  <w:p w14:paraId="54928770" w14:textId="77777777" w:rsidR="00A27528" w:rsidRPr="007C6AA7" w:rsidRDefault="00A27528">
    <w:pPr>
      <w:pStyle w:val="Stopka"/>
      <w:jc w:val="center"/>
      <w:rPr>
        <w:rFonts w:ascii="Tahoma" w:hAnsi="Tahoma" w:cs="Tahoma"/>
        <w:i/>
        <w:sz w:val="18"/>
        <w:szCs w:val="18"/>
      </w:rPr>
    </w:pPr>
  </w:p>
  <w:p w14:paraId="1462C009" w14:textId="77777777" w:rsidR="00A27528" w:rsidRDefault="00A27528" w:rsidP="00926E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FDCD" w14:textId="6EA1EA1A" w:rsidR="00A27528" w:rsidRPr="007C6AA7" w:rsidRDefault="00A27528" w:rsidP="001A1575">
    <w:pPr>
      <w:tabs>
        <w:tab w:val="clear" w:pos="3402"/>
        <w:tab w:val="left" w:pos="7694"/>
      </w:tabs>
      <w:spacing w:line="240" w:lineRule="auto"/>
      <w:rPr>
        <w:rFonts w:ascii="Tahoma" w:hAnsi="Tahoma" w:cs="Tahoma"/>
        <w:sz w:val="14"/>
        <w:szCs w:val="14"/>
      </w:rPr>
    </w:pPr>
  </w:p>
  <w:p w14:paraId="06CF8714" w14:textId="77777777" w:rsidR="00A27528" w:rsidRDefault="00A275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BC99" w14:textId="77777777" w:rsidR="009D0473" w:rsidRDefault="009D0473">
      <w:r>
        <w:separator/>
      </w:r>
    </w:p>
  </w:footnote>
  <w:footnote w:type="continuationSeparator" w:id="0">
    <w:p w14:paraId="3D6190D5" w14:textId="77777777" w:rsidR="009D0473" w:rsidRDefault="009D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15" w:type="dxa"/>
      <w:tblInd w:w="-284"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7969"/>
    </w:tblGrid>
    <w:tr w:rsidR="00A27528" w:rsidRPr="009B4C53" w14:paraId="47E044A4" w14:textId="77777777" w:rsidTr="00BC5EC5">
      <w:tc>
        <w:tcPr>
          <w:tcW w:w="1146" w:type="dxa"/>
          <w:tcMar>
            <w:left w:w="11" w:type="dxa"/>
            <w:right w:w="11" w:type="dxa"/>
          </w:tcMar>
          <w:vAlign w:val="center"/>
        </w:tcPr>
        <w:p w14:paraId="5D9EF35A" w14:textId="76664EB3" w:rsidR="00A27528" w:rsidRPr="009B4C53" w:rsidRDefault="00A27528" w:rsidP="00F31407">
          <w:pPr>
            <w:pStyle w:val="Nagwek"/>
            <w:rPr>
              <w:rFonts w:ascii="Tahoma" w:hAnsi="Tahoma" w:cs="Tahoma"/>
              <w:b/>
              <w:i/>
              <w:sz w:val="18"/>
              <w:szCs w:val="18"/>
            </w:rPr>
          </w:pPr>
        </w:p>
      </w:tc>
      <w:tc>
        <w:tcPr>
          <w:tcW w:w="7969" w:type="dxa"/>
          <w:tcMar>
            <w:left w:w="11" w:type="dxa"/>
            <w:right w:w="11" w:type="dxa"/>
          </w:tcMar>
          <w:vAlign w:val="center"/>
        </w:tcPr>
        <w:p w14:paraId="55CB3ABD" w14:textId="77777777" w:rsidR="00A27528" w:rsidRDefault="00A27528" w:rsidP="00BC5EC5">
          <w:pPr>
            <w:pStyle w:val="Nagwek"/>
            <w:tabs>
              <w:tab w:val="right" w:pos="9406"/>
            </w:tabs>
            <w:spacing w:line="240" w:lineRule="auto"/>
            <w:jc w:val="center"/>
            <w:rPr>
              <w:rFonts w:ascii="Arial" w:hAnsi="Arial" w:cs="Arial"/>
              <w:b/>
              <w:sz w:val="16"/>
              <w:szCs w:val="16"/>
            </w:rPr>
          </w:pPr>
        </w:p>
        <w:p w14:paraId="33A08563" w14:textId="77777777" w:rsidR="00A27528" w:rsidRDefault="00A27528" w:rsidP="00663D8B">
          <w:pPr>
            <w:pStyle w:val="Nagwek"/>
            <w:tabs>
              <w:tab w:val="right" w:pos="9406"/>
            </w:tabs>
            <w:spacing w:line="240" w:lineRule="auto"/>
            <w:jc w:val="center"/>
            <w:rPr>
              <w:rFonts w:ascii="Arial" w:hAnsi="Arial" w:cs="Arial"/>
              <w:b/>
              <w:i/>
              <w:sz w:val="14"/>
              <w:szCs w:val="14"/>
            </w:rPr>
          </w:pPr>
        </w:p>
        <w:p w14:paraId="3029E442" w14:textId="77777777" w:rsidR="00A27528" w:rsidRDefault="00A27528" w:rsidP="00663D8B">
          <w:pPr>
            <w:pStyle w:val="Nagwek"/>
            <w:tabs>
              <w:tab w:val="right" w:pos="9406"/>
            </w:tabs>
            <w:spacing w:line="240" w:lineRule="auto"/>
            <w:jc w:val="center"/>
            <w:rPr>
              <w:rFonts w:ascii="Arial" w:hAnsi="Arial" w:cs="Arial"/>
              <w:b/>
              <w:i/>
              <w:sz w:val="14"/>
              <w:szCs w:val="14"/>
            </w:rPr>
          </w:pPr>
        </w:p>
        <w:p w14:paraId="7DFC01DC" w14:textId="3DBC68D1" w:rsidR="00A27528" w:rsidRPr="00D06CB4" w:rsidRDefault="00A27528" w:rsidP="00663D8B">
          <w:pPr>
            <w:pStyle w:val="Nagwek"/>
            <w:tabs>
              <w:tab w:val="right" w:pos="9406"/>
            </w:tabs>
            <w:spacing w:line="240" w:lineRule="auto"/>
            <w:jc w:val="center"/>
            <w:rPr>
              <w:rFonts w:ascii="Arial" w:hAnsi="Arial" w:cs="Arial"/>
              <w:b/>
              <w:i/>
              <w:sz w:val="14"/>
              <w:szCs w:val="14"/>
            </w:rPr>
          </w:pPr>
        </w:p>
      </w:tc>
    </w:tr>
  </w:tbl>
  <w:p w14:paraId="6DBE520B" w14:textId="02634F4F" w:rsidR="00A27528" w:rsidRPr="00F31407" w:rsidRDefault="00A27528" w:rsidP="00F31407">
    <w:pPr>
      <w:tabs>
        <w:tab w:val="clear" w:pos="3402"/>
        <w:tab w:val="left" w:pos="3810"/>
      </w:tabs>
      <w:spacing w:line="240" w:lineRule="auto"/>
      <w:rPr>
        <w:rFonts w:ascii="Tahoma" w:hAnsi="Tahoma" w:cs="Tahoma"/>
        <w:b/>
        <w:i/>
        <w:sz w:val="18"/>
        <w:szCs w:val="18"/>
      </w:rPr>
    </w:pPr>
    <w:r>
      <w:rPr>
        <w:noProof/>
      </w:rPr>
      <w:drawing>
        <wp:anchor distT="0" distB="0" distL="114300" distR="114300" simplePos="0" relativeHeight="251668480" behindDoc="1" locked="0" layoutInCell="1" allowOverlap="1" wp14:anchorId="006A1589" wp14:editId="606DCABF">
          <wp:simplePos x="0" y="0"/>
          <wp:positionH relativeFrom="margin">
            <wp:posOffset>-330835</wp:posOffset>
          </wp:positionH>
          <wp:positionV relativeFrom="margin">
            <wp:posOffset>-865505</wp:posOffset>
          </wp:positionV>
          <wp:extent cx="990600" cy="543560"/>
          <wp:effectExtent l="0" t="0" r="0" b="8890"/>
          <wp:wrapNone/>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1071AD"/>
    <w:multiLevelType w:val="hybridMultilevel"/>
    <w:tmpl w:val="C1C8B10C"/>
    <w:name w:val="WW8Num5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966B8"/>
    <w:multiLevelType w:val="hybridMultilevel"/>
    <w:tmpl w:val="BA389F48"/>
    <w:name w:val="WW8Num522323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B40127"/>
    <w:multiLevelType w:val="hybridMultilevel"/>
    <w:tmpl w:val="30C08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EE50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4312C5"/>
    <w:multiLevelType w:val="hybridMultilevel"/>
    <w:tmpl w:val="F34C4254"/>
    <w:name w:val="WW8Num52232"/>
    <w:lvl w:ilvl="0" w:tplc="91644128">
      <w:start w:val="1"/>
      <w:numFmt w:val="decimal"/>
      <w:lvlText w:val="5.%1."/>
      <w:lvlJc w:val="left"/>
      <w:pPr>
        <w:tabs>
          <w:tab w:val="num" w:pos="1389"/>
        </w:tabs>
        <w:ind w:left="680" w:firstLine="28"/>
      </w:pPr>
      <w:rPr>
        <w:rFonts w:ascii="Arial" w:hAnsi="Arial" w:hint="default"/>
        <w:b w:val="0"/>
        <w:i w:val="0"/>
        <w:sz w:val="22"/>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0"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C2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DE1217"/>
    <w:multiLevelType w:val="hybridMultilevel"/>
    <w:tmpl w:val="7D9EB146"/>
    <w:name w:val="WW8Num5225"/>
    <w:lvl w:ilvl="0" w:tplc="AC888218">
      <w:start w:val="1"/>
      <w:numFmt w:val="decimal"/>
      <w:lvlText w:val="5.%1."/>
      <w:lvlJc w:val="left"/>
      <w:pPr>
        <w:tabs>
          <w:tab w:val="num" w:pos="1107"/>
        </w:tabs>
        <w:ind w:left="1107" w:hanging="681"/>
      </w:pPr>
      <w:rPr>
        <w:rFonts w:ascii="Arial" w:hAnsi="Arial" w:hint="default"/>
        <w:b w:val="0"/>
        <w:i w:val="0"/>
        <w:sz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AF622D2"/>
    <w:multiLevelType w:val="multilevel"/>
    <w:tmpl w:val="071AD6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2E7572F"/>
    <w:multiLevelType w:val="hybridMultilevel"/>
    <w:tmpl w:val="B80C1DBA"/>
    <w:name w:val="WW8Num522622222"/>
    <w:lvl w:ilvl="0" w:tplc="FFFFFFFF">
      <w:start w:val="2"/>
      <w:numFmt w:val="bullet"/>
      <w:lvlText w:val="-"/>
      <w:lvlJc w:val="left"/>
      <w:pPr>
        <w:tabs>
          <w:tab w:val="num" w:pos="882"/>
        </w:tabs>
        <w:ind w:left="882" w:hanging="360"/>
      </w:pPr>
      <w:rPr>
        <w:rFonts w:hint="default"/>
      </w:rPr>
    </w:lvl>
    <w:lvl w:ilvl="1" w:tplc="04150003" w:tentative="1">
      <w:start w:val="1"/>
      <w:numFmt w:val="bullet"/>
      <w:lvlText w:val="o"/>
      <w:lvlJc w:val="left"/>
      <w:pPr>
        <w:tabs>
          <w:tab w:val="num" w:pos="544"/>
        </w:tabs>
        <w:ind w:left="544" w:hanging="360"/>
      </w:pPr>
      <w:rPr>
        <w:rFonts w:ascii="Courier New" w:hAnsi="Courier New" w:hint="default"/>
      </w:rPr>
    </w:lvl>
    <w:lvl w:ilvl="2" w:tplc="04150005" w:tentative="1">
      <w:start w:val="1"/>
      <w:numFmt w:val="bullet"/>
      <w:lvlText w:val=""/>
      <w:lvlJc w:val="left"/>
      <w:pPr>
        <w:tabs>
          <w:tab w:val="num" w:pos="1264"/>
        </w:tabs>
        <w:ind w:left="1264" w:hanging="360"/>
      </w:pPr>
      <w:rPr>
        <w:rFonts w:ascii="Wingdings" w:hAnsi="Wingdings" w:hint="default"/>
      </w:rPr>
    </w:lvl>
    <w:lvl w:ilvl="3" w:tplc="04150001" w:tentative="1">
      <w:start w:val="1"/>
      <w:numFmt w:val="bullet"/>
      <w:lvlText w:val=""/>
      <w:lvlJc w:val="left"/>
      <w:pPr>
        <w:tabs>
          <w:tab w:val="num" w:pos="1984"/>
        </w:tabs>
        <w:ind w:left="1984" w:hanging="360"/>
      </w:pPr>
      <w:rPr>
        <w:rFonts w:ascii="Symbol" w:hAnsi="Symbol" w:hint="default"/>
      </w:rPr>
    </w:lvl>
    <w:lvl w:ilvl="4" w:tplc="04150003" w:tentative="1">
      <w:start w:val="1"/>
      <w:numFmt w:val="bullet"/>
      <w:lvlText w:val="o"/>
      <w:lvlJc w:val="left"/>
      <w:pPr>
        <w:tabs>
          <w:tab w:val="num" w:pos="2704"/>
        </w:tabs>
        <w:ind w:left="2704" w:hanging="360"/>
      </w:pPr>
      <w:rPr>
        <w:rFonts w:ascii="Courier New" w:hAnsi="Courier New" w:hint="default"/>
      </w:rPr>
    </w:lvl>
    <w:lvl w:ilvl="5" w:tplc="04150005" w:tentative="1">
      <w:start w:val="1"/>
      <w:numFmt w:val="bullet"/>
      <w:lvlText w:val=""/>
      <w:lvlJc w:val="left"/>
      <w:pPr>
        <w:tabs>
          <w:tab w:val="num" w:pos="3424"/>
        </w:tabs>
        <w:ind w:left="3424" w:hanging="360"/>
      </w:pPr>
      <w:rPr>
        <w:rFonts w:ascii="Wingdings" w:hAnsi="Wingdings" w:hint="default"/>
      </w:rPr>
    </w:lvl>
    <w:lvl w:ilvl="6" w:tplc="04150001" w:tentative="1">
      <w:start w:val="1"/>
      <w:numFmt w:val="bullet"/>
      <w:lvlText w:val=""/>
      <w:lvlJc w:val="left"/>
      <w:pPr>
        <w:tabs>
          <w:tab w:val="num" w:pos="4144"/>
        </w:tabs>
        <w:ind w:left="4144" w:hanging="360"/>
      </w:pPr>
      <w:rPr>
        <w:rFonts w:ascii="Symbol" w:hAnsi="Symbol" w:hint="default"/>
      </w:rPr>
    </w:lvl>
    <w:lvl w:ilvl="7" w:tplc="04150003" w:tentative="1">
      <w:start w:val="1"/>
      <w:numFmt w:val="bullet"/>
      <w:lvlText w:val="o"/>
      <w:lvlJc w:val="left"/>
      <w:pPr>
        <w:tabs>
          <w:tab w:val="num" w:pos="4864"/>
        </w:tabs>
        <w:ind w:left="4864" w:hanging="360"/>
      </w:pPr>
      <w:rPr>
        <w:rFonts w:ascii="Courier New" w:hAnsi="Courier New" w:hint="default"/>
      </w:rPr>
    </w:lvl>
    <w:lvl w:ilvl="8" w:tplc="04150005" w:tentative="1">
      <w:start w:val="1"/>
      <w:numFmt w:val="bullet"/>
      <w:lvlText w:val=""/>
      <w:lvlJc w:val="left"/>
      <w:pPr>
        <w:tabs>
          <w:tab w:val="num" w:pos="5584"/>
        </w:tabs>
        <w:ind w:left="5584" w:hanging="360"/>
      </w:pPr>
      <w:rPr>
        <w:rFonts w:ascii="Wingdings" w:hAnsi="Wingdings" w:hint="default"/>
      </w:rPr>
    </w:lvl>
  </w:abstractNum>
  <w:abstractNum w:abstractNumId="16" w15:restartNumberingAfterBreak="0">
    <w:nsid w:val="13BB2ED1"/>
    <w:multiLevelType w:val="multilevel"/>
    <w:tmpl w:val="856C0816"/>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4825C5"/>
    <w:multiLevelType w:val="multilevel"/>
    <w:tmpl w:val="66B0CE7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7723136"/>
    <w:multiLevelType w:val="hybridMultilevel"/>
    <w:tmpl w:val="66040E4A"/>
    <w:name w:val="WW8Num52232323"/>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A37B60"/>
    <w:multiLevelType w:val="multilevel"/>
    <w:tmpl w:val="282ECC64"/>
    <w:lvl w:ilvl="0">
      <w:start w:val="3"/>
      <w:numFmt w:val="decimal"/>
      <w:lvlText w:val="%1."/>
      <w:lvlJc w:val="left"/>
      <w:pPr>
        <w:ind w:left="360" w:hanging="360"/>
      </w:pPr>
      <w:rPr>
        <w:rFonts w:hint="default"/>
      </w:rPr>
    </w:lvl>
    <w:lvl w:ilvl="1">
      <w:start w:val="1"/>
      <w:numFmt w:val="decimal"/>
      <w:lvlText w:val="%1.%2."/>
      <w:lvlJc w:val="left"/>
      <w:pPr>
        <w:ind w:left="1440" w:hanging="360"/>
      </w:pPr>
      <w:rPr>
        <w:rFonts w:asciiTheme="minorHAnsi" w:hAnsiTheme="minorHAnsi" w:cstheme="minorHAnsi"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4B1DD9"/>
    <w:multiLevelType w:val="hybridMultilevel"/>
    <w:tmpl w:val="F560FD02"/>
    <w:name w:val="WW8Num52232325222242"/>
    <w:lvl w:ilvl="0" w:tplc="888E3E64">
      <w:start w:val="1"/>
      <w:numFmt w:val="decimal"/>
      <w:lvlText w:val="1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7029F5"/>
    <w:multiLevelType w:val="hybridMultilevel"/>
    <w:tmpl w:val="94FAB76A"/>
    <w:name w:val="WW8Num52232326222"/>
    <w:lvl w:ilvl="0" w:tplc="CEAADE52">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C5852"/>
    <w:multiLevelType w:val="hybridMultilevel"/>
    <w:tmpl w:val="E5186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266F2CDC"/>
    <w:multiLevelType w:val="hybridMultilevel"/>
    <w:tmpl w:val="45BE1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A4AB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3F53E5"/>
    <w:multiLevelType w:val="multilevel"/>
    <w:tmpl w:val="92C2C3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042879"/>
    <w:multiLevelType w:val="hybridMultilevel"/>
    <w:tmpl w:val="CEBE0FBA"/>
    <w:name w:val="WW8Num522"/>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216"/>
        </w:tabs>
        <w:ind w:left="216" w:hanging="360"/>
      </w:pPr>
    </w:lvl>
    <w:lvl w:ilvl="2" w:tplc="0415001B" w:tentative="1">
      <w:start w:val="1"/>
      <w:numFmt w:val="lowerRoman"/>
      <w:lvlText w:val="%3."/>
      <w:lvlJc w:val="right"/>
      <w:pPr>
        <w:tabs>
          <w:tab w:val="num" w:pos="936"/>
        </w:tabs>
        <w:ind w:left="936" w:hanging="180"/>
      </w:pPr>
    </w:lvl>
    <w:lvl w:ilvl="3" w:tplc="0415000F" w:tentative="1">
      <w:start w:val="1"/>
      <w:numFmt w:val="decimal"/>
      <w:lvlText w:val="%4."/>
      <w:lvlJc w:val="left"/>
      <w:pPr>
        <w:tabs>
          <w:tab w:val="num" w:pos="1656"/>
        </w:tabs>
        <w:ind w:left="1656" w:hanging="360"/>
      </w:pPr>
    </w:lvl>
    <w:lvl w:ilvl="4" w:tplc="04150019" w:tentative="1">
      <w:start w:val="1"/>
      <w:numFmt w:val="lowerLetter"/>
      <w:lvlText w:val="%5."/>
      <w:lvlJc w:val="left"/>
      <w:pPr>
        <w:tabs>
          <w:tab w:val="num" w:pos="2376"/>
        </w:tabs>
        <w:ind w:left="2376" w:hanging="360"/>
      </w:pPr>
    </w:lvl>
    <w:lvl w:ilvl="5" w:tplc="0415001B" w:tentative="1">
      <w:start w:val="1"/>
      <w:numFmt w:val="lowerRoman"/>
      <w:lvlText w:val="%6."/>
      <w:lvlJc w:val="right"/>
      <w:pPr>
        <w:tabs>
          <w:tab w:val="num" w:pos="3096"/>
        </w:tabs>
        <w:ind w:left="3096" w:hanging="180"/>
      </w:pPr>
    </w:lvl>
    <w:lvl w:ilvl="6" w:tplc="0415000F" w:tentative="1">
      <w:start w:val="1"/>
      <w:numFmt w:val="decimal"/>
      <w:lvlText w:val="%7."/>
      <w:lvlJc w:val="left"/>
      <w:pPr>
        <w:tabs>
          <w:tab w:val="num" w:pos="3816"/>
        </w:tabs>
        <w:ind w:left="3816" w:hanging="360"/>
      </w:pPr>
    </w:lvl>
    <w:lvl w:ilvl="7" w:tplc="04150019" w:tentative="1">
      <w:start w:val="1"/>
      <w:numFmt w:val="lowerLetter"/>
      <w:lvlText w:val="%8."/>
      <w:lvlJc w:val="left"/>
      <w:pPr>
        <w:tabs>
          <w:tab w:val="num" w:pos="4536"/>
        </w:tabs>
        <w:ind w:left="4536" w:hanging="360"/>
      </w:pPr>
    </w:lvl>
    <w:lvl w:ilvl="8" w:tplc="0415001B" w:tentative="1">
      <w:start w:val="1"/>
      <w:numFmt w:val="lowerRoman"/>
      <w:lvlText w:val="%9."/>
      <w:lvlJc w:val="right"/>
      <w:pPr>
        <w:tabs>
          <w:tab w:val="num" w:pos="5256"/>
        </w:tabs>
        <w:ind w:left="5256" w:hanging="180"/>
      </w:pPr>
    </w:lvl>
  </w:abstractNum>
  <w:abstractNum w:abstractNumId="27" w15:restartNumberingAfterBreak="0">
    <w:nsid w:val="2C1438F2"/>
    <w:multiLevelType w:val="hybridMultilevel"/>
    <w:tmpl w:val="9A10F424"/>
    <w:name w:val="WW8Num522323"/>
    <w:lvl w:ilvl="0" w:tplc="D244378E">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53ADD"/>
    <w:multiLevelType w:val="hybridMultilevel"/>
    <w:tmpl w:val="D8F0F1C8"/>
    <w:name w:val="WW8Num5226222232"/>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914ABA"/>
    <w:multiLevelType w:val="hybridMultilevel"/>
    <w:tmpl w:val="EE803E2E"/>
    <w:name w:val="WW8Num5223232"/>
    <w:lvl w:ilvl="0" w:tplc="1A2A2A14">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581F78"/>
    <w:multiLevelType w:val="hybridMultilevel"/>
    <w:tmpl w:val="FAC865E2"/>
    <w:name w:val="WW8Num52232324"/>
    <w:lvl w:ilvl="0" w:tplc="0B7CE66A">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40651943"/>
    <w:multiLevelType w:val="hybridMultilevel"/>
    <w:tmpl w:val="0F5A724A"/>
    <w:name w:val="WW8Num522323222"/>
    <w:lvl w:ilvl="0" w:tplc="7B9C8536">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34887"/>
    <w:multiLevelType w:val="multilevel"/>
    <w:tmpl w:val="4BDE169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BF25DB"/>
    <w:multiLevelType w:val="hybridMultilevel"/>
    <w:tmpl w:val="0B58B472"/>
    <w:name w:val="WW8Num52262222"/>
    <w:lvl w:ilvl="0" w:tplc="1318FADC">
      <w:start w:val="1"/>
      <w:numFmt w:val="decimal"/>
      <w:lvlText w:val="%1."/>
      <w:lvlJc w:val="left"/>
      <w:pPr>
        <w:tabs>
          <w:tab w:val="num" w:pos="360"/>
        </w:tabs>
        <w:ind w:left="360" w:hanging="360"/>
      </w:pPr>
      <w:rPr>
        <w:rFonts w:ascii="Arial" w:hAnsi="Arial" w:hint="default"/>
        <w:b w:val="0"/>
        <w:i w:val="0"/>
        <w:sz w:val="22"/>
      </w:rPr>
    </w:lvl>
    <w:lvl w:ilvl="1" w:tplc="FFFFFFFF">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3811FF"/>
    <w:multiLevelType w:val="hybridMultilevel"/>
    <w:tmpl w:val="1AB2734C"/>
    <w:name w:val="WW8Num5226"/>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643D07"/>
    <w:multiLevelType w:val="hybridMultilevel"/>
    <w:tmpl w:val="CF5A4926"/>
    <w:name w:val="WW8Num5226222"/>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2A0888"/>
    <w:multiLevelType w:val="hybridMultilevel"/>
    <w:tmpl w:val="2C867BCC"/>
    <w:name w:val="WW8Num52232326"/>
    <w:lvl w:ilvl="0" w:tplc="F4E831F4">
      <w:start w:val="1"/>
      <w:numFmt w:val="decimal"/>
      <w:lvlText w:val="1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A2AA3"/>
    <w:multiLevelType w:val="multilevel"/>
    <w:tmpl w:val="0415001F"/>
    <w:name w:val="WW8Num52232323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EC5FA5"/>
    <w:multiLevelType w:val="hybridMultilevel"/>
    <w:tmpl w:val="21ECE0AA"/>
    <w:name w:val="WW8Num522323252222"/>
    <w:lvl w:ilvl="0" w:tplc="3B8E0B00">
      <w:start w:val="1"/>
      <w:numFmt w:val="decimal"/>
      <w:lvlText w:val="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45038"/>
    <w:multiLevelType w:val="multilevel"/>
    <w:tmpl w:val="31C81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5F635E"/>
    <w:multiLevelType w:val="multilevel"/>
    <w:tmpl w:val="308E0E1A"/>
    <w:lvl w:ilvl="0">
      <w:start w:val="1"/>
      <w:numFmt w:val="decimal"/>
      <w:lvlText w:val="%1."/>
      <w:lvlJc w:val="left"/>
      <w:pPr>
        <w:ind w:left="360" w:hanging="360"/>
      </w:pPr>
      <w:rPr>
        <w:rFonts w:asciiTheme="minorHAnsi" w:eastAsiaTheme="minorEastAsia" w:hAnsiTheme="minorHAnsi" w:cs="Calibri"/>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43" w15:restartNumberingAfterBreak="0">
    <w:nsid w:val="521A6647"/>
    <w:multiLevelType w:val="multilevel"/>
    <w:tmpl w:val="D77A11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56055583"/>
    <w:multiLevelType w:val="multilevel"/>
    <w:tmpl w:val="B7607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8AF005C"/>
    <w:multiLevelType w:val="hybridMultilevel"/>
    <w:tmpl w:val="BAF6E764"/>
    <w:name w:val="WW8Num5222"/>
    <w:lvl w:ilvl="0" w:tplc="9AB0E70A">
      <w:start w:val="1"/>
      <w:numFmt w:val="decimal"/>
      <w:lvlText w:val="1.%1."/>
      <w:lvlJc w:val="left"/>
      <w:pPr>
        <w:tabs>
          <w:tab w:val="num" w:pos="1107"/>
        </w:tabs>
        <w:ind w:left="1107" w:hanging="681"/>
      </w:pPr>
      <w:rPr>
        <w:rFonts w:ascii="Arial" w:hAnsi="Arial" w:hint="default"/>
        <w:b w:val="0"/>
        <w:i w:val="0"/>
        <w:sz w:val="22"/>
      </w:rPr>
    </w:lvl>
    <w:lvl w:ilvl="1" w:tplc="04150019" w:tentative="1">
      <w:start w:val="1"/>
      <w:numFmt w:val="lowerLetter"/>
      <w:lvlText w:val="%2."/>
      <w:lvlJc w:val="left"/>
      <w:pPr>
        <w:tabs>
          <w:tab w:val="num" w:pos="642"/>
        </w:tabs>
        <w:ind w:left="642" w:hanging="360"/>
      </w:pPr>
    </w:lvl>
    <w:lvl w:ilvl="2" w:tplc="0415001B" w:tentative="1">
      <w:start w:val="1"/>
      <w:numFmt w:val="lowerRoman"/>
      <w:lvlText w:val="%3."/>
      <w:lvlJc w:val="right"/>
      <w:pPr>
        <w:tabs>
          <w:tab w:val="num" w:pos="1362"/>
        </w:tabs>
        <w:ind w:left="1362" w:hanging="180"/>
      </w:pPr>
    </w:lvl>
    <w:lvl w:ilvl="3" w:tplc="0415000F" w:tentative="1">
      <w:start w:val="1"/>
      <w:numFmt w:val="decimal"/>
      <w:lvlText w:val="%4."/>
      <w:lvlJc w:val="left"/>
      <w:pPr>
        <w:tabs>
          <w:tab w:val="num" w:pos="2082"/>
        </w:tabs>
        <w:ind w:left="2082" w:hanging="360"/>
      </w:pPr>
    </w:lvl>
    <w:lvl w:ilvl="4" w:tplc="04150019" w:tentative="1">
      <w:start w:val="1"/>
      <w:numFmt w:val="lowerLetter"/>
      <w:lvlText w:val="%5."/>
      <w:lvlJc w:val="left"/>
      <w:pPr>
        <w:tabs>
          <w:tab w:val="num" w:pos="2802"/>
        </w:tabs>
        <w:ind w:left="2802" w:hanging="360"/>
      </w:pPr>
    </w:lvl>
    <w:lvl w:ilvl="5" w:tplc="0415001B" w:tentative="1">
      <w:start w:val="1"/>
      <w:numFmt w:val="lowerRoman"/>
      <w:lvlText w:val="%6."/>
      <w:lvlJc w:val="right"/>
      <w:pPr>
        <w:tabs>
          <w:tab w:val="num" w:pos="3522"/>
        </w:tabs>
        <w:ind w:left="3522" w:hanging="180"/>
      </w:pPr>
    </w:lvl>
    <w:lvl w:ilvl="6" w:tplc="0415000F" w:tentative="1">
      <w:start w:val="1"/>
      <w:numFmt w:val="decimal"/>
      <w:lvlText w:val="%7."/>
      <w:lvlJc w:val="left"/>
      <w:pPr>
        <w:tabs>
          <w:tab w:val="num" w:pos="4242"/>
        </w:tabs>
        <w:ind w:left="4242" w:hanging="360"/>
      </w:pPr>
    </w:lvl>
    <w:lvl w:ilvl="7" w:tplc="04150019" w:tentative="1">
      <w:start w:val="1"/>
      <w:numFmt w:val="lowerLetter"/>
      <w:lvlText w:val="%8."/>
      <w:lvlJc w:val="left"/>
      <w:pPr>
        <w:tabs>
          <w:tab w:val="num" w:pos="4962"/>
        </w:tabs>
        <w:ind w:left="4962" w:hanging="360"/>
      </w:pPr>
    </w:lvl>
    <w:lvl w:ilvl="8" w:tplc="0415001B" w:tentative="1">
      <w:start w:val="1"/>
      <w:numFmt w:val="lowerRoman"/>
      <w:lvlText w:val="%9."/>
      <w:lvlJc w:val="right"/>
      <w:pPr>
        <w:tabs>
          <w:tab w:val="num" w:pos="5682"/>
        </w:tabs>
        <w:ind w:left="5682" w:hanging="180"/>
      </w:pPr>
    </w:lvl>
  </w:abstractNum>
  <w:abstractNum w:abstractNumId="46" w15:restartNumberingAfterBreak="0">
    <w:nsid w:val="5B3966E4"/>
    <w:multiLevelType w:val="hybridMultilevel"/>
    <w:tmpl w:val="696CEF0C"/>
    <w:name w:val="WW8Num5223232322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9A6AE0"/>
    <w:multiLevelType w:val="multilevel"/>
    <w:tmpl w:val="D6AE4D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BCE2866"/>
    <w:multiLevelType w:val="hybridMultilevel"/>
    <w:tmpl w:val="226016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3E4621"/>
    <w:multiLevelType w:val="multilevel"/>
    <w:tmpl w:val="23F033CC"/>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51" w15:restartNumberingAfterBreak="0">
    <w:nsid w:val="61BE12D9"/>
    <w:multiLevelType w:val="multilevel"/>
    <w:tmpl w:val="4A147A0E"/>
    <w:name w:val="WW8Num52232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62035CBB"/>
    <w:multiLevelType w:val="hybridMultilevel"/>
    <w:tmpl w:val="70F62992"/>
    <w:name w:val="WW8Num52232325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D67AE3"/>
    <w:multiLevelType w:val="hybridMultilevel"/>
    <w:tmpl w:val="434E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C959C5"/>
    <w:multiLevelType w:val="hybridMultilevel"/>
    <w:tmpl w:val="366C2162"/>
    <w:name w:val="WW8Num5223232622"/>
    <w:lvl w:ilvl="0" w:tplc="FEC43CE6">
      <w:start w:val="1"/>
      <w:numFmt w:val="decimal"/>
      <w:lvlText w:val="1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542F4"/>
    <w:multiLevelType w:val="hybridMultilevel"/>
    <w:tmpl w:val="63949A7C"/>
    <w:name w:val="WW8Num5228"/>
    <w:lvl w:ilvl="0" w:tplc="1594233E">
      <w:start w:val="1"/>
      <w:numFmt w:val="decimal"/>
      <w:lvlText w:val="9.%1."/>
      <w:lvlJc w:val="left"/>
      <w:pPr>
        <w:tabs>
          <w:tab w:val="num" w:pos="1077"/>
        </w:tabs>
        <w:ind w:left="717" w:hanging="360"/>
      </w:pPr>
      <w:rPr>
        <w:rFonts w:ascii="Arial" w:hAnsi="Arial" w:hint="default"/>
        <w:b w:val="0"/>
        <w:i w:val="0"/>
        <w:sz w:val="22"/>
      </w:rPr>
    </w:lvl>
    <w:lvl w:ilvl="1" w:tplc="D6F075E2">
      <w:start w:val="5"/>
      <w:numFmt w:val="bullet"/>
      <w:lvlText w:val="-"/>
      <w:lvlJc w:val="left"/>
      <w:pPr>
        <w:tabs>
          <w:tab w:val="num" w:pos="1797"/>
        </w:tabs>
        <w:ind w:left="1797" w:hanging="360"/>
      </w:pPr>
      <w:rPr>
        <w:rFonts w:ascii="Times New Roman" w:hAnsi="Times New Roman"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15:restartNumberingAfterBreak="0">
    <w:nsid w:val="65FE7F4C"/>
    <w:multiLevelType w:val="multilevel"/>
    <w:tmpl w:val="0C5C864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677F4687"/>
    <w:multiLevelType w:val="hybridMultilevel"/>
    <w:tmpl w:val="E7648BF4"/>
    <w:name w:val="WW8Num52282"/>
    <w:lvl w:ilvl="0" w:tplc="04150001">
      <w:start w:val="1"/>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58"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15:restartNumberingAfterBreak="0">
    <w:nsid w:val="68C34465"/>
    <w:multiLevelType w:val="multilevel"/>
    <w:tmpl w:val="269EEB96"/>
    <w:lvl w:ilvl="0">
      <w:start w:val="5"/>
      <w:numFmt w:val="decimal"/>
      <w:lvlText w:val="%1"/>
      <w:lvlJc w:val="left"/>
      <w:pPr>
        <w:ind w:left="360" w:hanging="36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60" w15:restartNumberingAfterBreak="0">
    <w:nsid w:val="68E73410"/>
    <w:multiLevelType w:val="hybridMultilevel"/>
    <w:tmpl w:val="852C529C"/>
    <w:name w:val="WW8Num5223232522224"/>
    <w:lvl w:ilvl="0" w:tplc="170A3950">
      <w:start w:val="1"/>
      <w:numFmt w:val="decimal"/>
      <w:lvlText w:val="14.%1."/>
      <w:lvlJc w:val="right"/>
      <w:pPr>
        <w:ind w:left="720" w:hanging="360"/>
      </w:pPr>
      <w:rPr>
        <w:rFonts w:hint="default"/>
        <w:b w:val="0"/>
      </w:rPr>
    </w:lvl>
    <w:lvl w:ilvl="1" w:tplc="BD3AF7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3" w15:restartNumberingAfterBreak="0">
    <w:nsid w:val="712901AC"/>
    <w:multiLevelType w:val="hybridMultilevel"/>
    <w:tmpl w:val="8520C1BC"/>
    <w:name w:val="WW8Num52262"/>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3005AA"/>
    <w:multiLevelType w:val="hybridMultilevel"/>
    <w:tmpl w:val="ED5ECABA"/>
    <w:name w:val="WW8Num5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554AE"/>
    <w:multiLevelType w:val="multilevel"/>
    <w:tmpl w:val="BEEE607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6" w15:restartNumberingAfterBreak="0">
    <w:nsid w:val="759A6F5A"/>
    <w:multiLevelType w:val="multilevel"/>
    <w:tmpl w:val="0AF6DB96"/>
    <w:lvl w:ilvl="0">
      <w:start w:val="1"/>
      <w:numFmt w:val="decimal"/>
      <w:lvlText w:val="%1"/>
      <w:lvlJc w:val="left"/>
      <w:pPr>
        <w:ind w:left="360" w:hanging="360"/>
      </w:pPr>
      <w:rPr>
        <w:rFonts w:asciiTheme="minorHAnsi" w:eastAsiaTheme="minorEastAsia" w:hAnsiTheme="minorHAnsi" w:cs="Calibri"/>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767E0BFA"/>
    <w:multiLevelType w:val="hybridMultilevel"/>
    <w:tmpl w:val="822A01EA"/>
    <w:name w:val="WW8Num522622223"/>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99C204E"/>
    <w:multiLevelType w:val="multilevel"/>
    <w:tmpl w:val="F7B8075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9" w15:restartNumberingAfterBreak="0">
    <w:nsid w:val="7A846DB2"/>
    <w:multiLevelType w:val="multilevel"/>
    <w:tmpl w:val="36FCBBF6"/>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0" w15:restartNumberingAfterBreak="0">
    <w:nsid w:val="7CF63052"/>
    <w:multiLevelType w:val="multilevel"/>
    <w:tmpl w:val="9CD2BB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1" w15:restartNumberingAfterBreak="0">
    <w:nsid w:val="7D9F1FB5"/>
    <w:multiLevelType w:val="multilevel"/>
    <w:tmpl w:val="230841D2"/>
    <w:name w:val="WW8Num522622"/>
    <w:lvl w:ilvl="0">
      <w:start w:val="1"/>
      <w:numFmt w:val="decimal"/>
      <w:lvlText w:val="%1."/>
      <w:lvlJc w:val="left"/>
      <w:pPr>
        <w:tabs>
          <w:tab w:val="num" w:pos="360"/>
        </w:tabs>
        <w:ind w:left="360" w:hanging="360"/>
      </w:pPr>
      <w:rPr>
        <w:rFonts w:ascii="Arial" w:hAnsi="Arial" w:hint="default"/>
        <w:b w:val="0"/>
        <w:i w:val="0"/>
        <w:sz w:val="22"/>
      </w:rPr>
    </w:lvl>
    <w:lvl w:ilvl="1">
      <w:start w:val="9"/>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9111" w:hanging="2160"/>
      </w:pPr>
      <w:rPr>
        <w:rFonts w:hint="default"/>
      </w:rPr>
    </w:lvl>
    <w:lvl w:ilvl="8">
      <w:start w:val="1"/>
      <w:numFmt w:val="decimal"/>
      <w:isLgl/>
      <w:lvlText w:val="%1.%2.%3.%4.%5.%6.%7.%8.%9."/>
      <w:lvlJc w:val="left"/>
      <w:pPr>
        <w:ind w:left="10104" w:hanging="2160"/>
      </w:pPr>
      <w:rPr>
        <w:rFonts w:hint="default"/>
      </w:rPr>
    </w:lvl>
  </w:abstractNum>
  <w:num w:numId="1">
    <w:abstractNumId w:val="25"/>
  </w:num>
  <w:num w:numId="2">
    <w:abstractNumId w:val="10"/>
  </w:num>
  <w:num w:numId="3">
    <w:abstractNumId w:val="50"/>
  </w:num>
  <w:num w:numId="4">
    <w:abstractNumId w:val="14"/>
  </w:num>
  <w:num w:numId="5">
    <w:abstractNumId w:val="70"/>
  </w:num>
  <w:num w:numId="6">
    <w:abstractNumId w:val="44"/>
  </w:num>
  <w:num w:numId="7">
    <w:abstractNumId w:val="47"/>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2"/>
  </w:num>
  <w:num w:numId="11">
    <w:abstractNumId w:val="66"/>
  </w:num>
  <w:num w:numId="12">
    <w:abstractNumId w:val="58"/>
  </w:num>
  <w:num w:numId="13">
    <w:abstractNumId w:val="1"/>
  </w:num>
  <w:num w:numId="14">
    <w:abstractNumId w:val="65"/>
  </w:num>
  <w:num w:numId="15">
    <w:abstractNumId w:val="32"/>
  </w:num>
  <w:num w:numId="16">
    <w:abstractNumId w:val="22"/>
  </w:num>
  <w:num w:numId="17">
    <w:abstractNumId w:val="30"/>
  </w:num>
  <w:num w:numId="18">
    <w:abstractNumId w:val="49"/>
  </w:num>
  <w:num w:numId="19">
    <w:abstractNumId w:val="59"/>
  </w:num>
  <w:num w:numId="20">
    <w:abstractNumId w:val="16"/>
  </w:num>
  <w:num w:numId="21">
    <w:abstractNumId w:val="34"/>
  </w:num>
  <w:num w:numId="22">
    <w:abstractNumId w:val="17"/>
  </w:num>
  <w:num w:numId="23">
    <w:abstractNumId w:val="69"/>
  </w:num>
  <w:num w:numId="24">
    <w:abstractNumId w:val="0"/>
  </w:num>
  <w:num w:numId="25">
    <w:abstractNumId w:val="3"/>
  </w:num>
  <w:num w:numId="26">
    <w:abstractNumId w:val="2"/>
  </w:num>
  <w:num w:numId="27">
    <w:abstractNumId w:val="7"/>
  </w:num>
  <w:num w:numId="28">
    <w:abstractNumId w:val="13"/>
  </w:num>
  <w:num w:numId="29">
    <w:abstractNumId w:val="53"/>
  </w:num>
  <w:num w:numId="30">
    <w:abstractNumId w:val="41"/>
  </w:num>
  <w:num w:numId="31">
    <w:abstractNumId w:val="11"/>
  </w:num>
  <w:num w:numId="32">
    <w:abstractNumId w:val="8"/>
  </w:num>
  <w:num w:numId="33">
    <w:abstractNumId w:val="43"/>
  </w:num>
  <w:num w:numId="34">
    <w:abstractNumId w:val="39"/>
  </w:num>
  <w:num w:numId="35">
    <w:abstractNumId w:val="19"/>
  </w:num>
  <w:num w:numId="36">
    <w:abstractNumId w:val="56"/>
  </w:num>
  <w:num w:numId="37">
    <w:abstractNumId w:val="68"/>
  </w:num>
  <w:num w:numId="38">
    <w:abstractNumId w:val="62"/>
  </w:num>
  <w:num w:numId="39">
    <w:abstractNumId w:val="23"/>
  </w:num>
  <w:num w:numId="40">
    <w:abstractNumId w:val="61"/>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003893,#d2af00,#caa400,#caa800,#dcb200,#dcaf00,#e0b500,#d8a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C"/>
    <w:rsid w:val="000002BA"/>
    <w:rsid w:val="0000073D"/>
    <w:rsid w:val="00000759"/>
    <w:rsid w:val="00000B53"/>
    <w:rsid w:val="00001367"/>
    <w:rsid w:val="00001E27"/>
    <w:rsid w:val="00002714"/>
    <w:rsid w:val="00002D48"/>
    <w:rsid w:val="00002FEE"/>
    <w:rsid w:val="000033F7"/>
    <w:rsid w:val="00003AB4"/>
    <w:rsid w:val="00003ACF"/>
    <w:rsid w:val="0000460D"/>
    <w:rsid w:val="00004BBF"/>
    <w:rsid w:val="00004E39"/>
    <w:rsid w:val="0000526D"/>
    <w:rsid w:val="000055A6"/>
    <w:rsid w:val="00005B12"/>
    <w:rsid w:val="00006071"/>
    <w:rsid w:val="0000648E"/>
    <w:rsid w:val="00006864"/>
    <w:rsid w:val="000070B9"/>
    <w:rsid w:val="000071B5"/>
    <w:rsid w:val="00007D1D"/>
    <w:rsid w:val="00011275"/>
    <w:rsid w:val="00011372"/>
    <w:rsid w:val="000124FB"/>
    <w:rsid w:val="00013402"/>
    <w:rsid w:val="0001384B"/>
    <w:rsid w:val="000146B6"/>
    <w:rsid w:val="00014B68"/>
    <w:rsid w:val="00015664"/>
    <w:rsid w:val="0001594F"/>
    <w:rsid w:val="00015B0C"/>
    <w:rsid w:val="00016192"/>
    <w:rsid w:val="00016D70"/>
    <w:rsid w:val="00016D7D"/>
    <w:rsid w:val="0001712C"/>
    <w:rsid w:val="00020ABC"/>
    <w:rsid w:val="00020B15"/>
    <w:rsid w:val="00020FD4"/>
    <w:rsid w:val="00021216"/>
    <w:rsid w:val="00022C29"/>
    <w:rsid w:val="00023BD0"/>
    <w:rsid w:val="0002481D"/>
    <w:rsid w:val="0002487E"/>
    <w:rsid w:val="000248D2"/>
    <w:rsid w:val="00024AC7"/>
    <w:rsid w:val="000251E7"/>
    <w:rsid w:val="00025361"/>
    <w:rsid w:val="00026F80"/>
    <w:rsid w:val="0003060F"/>
    <w:rsid w:val="00030B3C"/>
    <w:rsid w:val="000315CF"/>
    <w:rsid w:val="00031771"/>
    <w:rsid w:val="00031825"/>
    <w:rsid w:val="00032DD9"/>
    <w:rsid w:val="0003304F"/>
    <w:rsid w:val="00033770"/>
    <w:rsid w:val="00033E3D"/>
    <w:rsid w:val="00034265"/>
    <w:rsid w:val="00034292"/>
    <w:rsid w:val="0003582B"/>
    <w:rsid w:val="00035C47"/>
    <w:rsid w:val="00036D7F"/>
    <w:rsid w:val="00037B38"/>
    <w:rsid w:val="00037D32"/>
    <w:rsid w:val="00041B24"/>
    <w:rsid w:val="00042487"/>
    <w:rsid w:val="00043647"/>
    <w:rsid w:val="00043C7D"/>
    <w:rsid w:val="00044282"/>
    <w:rsid w:val="00044B58"/>
    <w:rsid w:val="00044C93"/>
    <w:rsid w:val="00045924"/>
    <w:rsid w:val="00045BEE"/>
    <w:rsid w:val="00047785"/>
    <w:rsid w:val="00047A38"/>
    <w:rsid w:val="00047ED0"/>
    <w:rsid w:val="0005036E"/>
    <w:rsid w:val="00050499"/>
    <w:rsid w:val="00050703"/>
    <w:rsid w:val="00051CA5"/>
    <w:rsid w:val="0005233E"/>
    <w:rsid w:val="000523FC"/>
    <w:rsid w:val="00052CE9"/>
    <w:rsid w:val="00052D54"/>
    <w:rsid w:val="00052DE7"/>
    <w:rsid w:val="000531B0"/>
    <w:rsid w:val="000537E6"/>
    <w:rsid w:val="00053C93"/>
    <w:rsid w:val="0005449D"/>
    <w:rsid w:val="00054701"/>
    <w:rsid w:val="0005698C"/>
    <w:rsid w:val="00057BFA"/>
    <w:rsid w:val="00057FB1"/>
    <w:rsid w:val="00060458"/>
    <w:rsid w:val="000609D4"/>
    <w:rsid w:val="00060E4C"/>
    <w:rsid w:val="00061BCD"/>
    <w:rsid w:val="00062083"/>
    <w:rsid w:val="000622B7"/>
    <w:rsid w:val="000622E6"/>
    <w:rsid w:val="00062336"/>
    <w:rsid w:val="000632C6"/>
    <w:rsid w:val="000634A9"/>
    <w:rsid w:val="000636EF"/>
    <w:rsid w:val="00063890"/>
    <w:rsid w:val="00064AAB"/>
    <w:rsid w:val="00064BCE"/>
    <w:rsid w:val="00065D0A"/>
    <w:rsid w:val="0006697A"/>
    <w:rsid w:val="00067CA5"/>
    <w:rsid w:val="00070767"/>
    <w:rsid w:val="00070C72"/>
    <w:rsid w:val="00070FE4"/>
    <w:rsid w:val="000710F7"/>
    <w:rsid w:val="000713B8"/>
    <w:rsid w:val="00071A45"/>
    <w:rsid w:val="000729C6"/>
    <w:rsid w:val="000730C8"/>
    <w:rsid w:val="00073ACF"/>
    <w:rsid w:val="00074C68"/>
    <w:rsid w:val="00074DA4"/>
    <w:rsid w:val="00074EC3"/>
    <w:rsid w:val="000750BB"/>
    <w:rsid w:val="00076E07"/>
    <w:rsid w:val="0007701D"/>
    <w:rsid w:val="000773B5"/>
    <w:rsid w:val="000779BE"/>
    <w:rsid w:val="00077D04"/>
    <w:rsid w:val="000812AC"/>
    <w:rsid w:val="00082FF9"/>
    <w:rsid w:val="00083E28"/>
    <w:rsid w:val="00085CB3"/>
    <w:rsid w:val="000861BB"/>
    <w:rsid w:val="00086B02"/>
    <w:rsid w:val="00086EE8"/>
    <w:rsid w:val="00087553"/>
    <w:rsid w:val="00087DCB"/>
    <w:rsid w:val="000901C8"/>
    <w:rsid w:val="00091042"/>
    <w:rsid w:val="00091093"/>
    <w:rsid w:val="0009329C"/>
    <w:rsid w:val="00095ABB"/>
    <w:rsid w:val="0009602A"/>
    <w:rsid w:val="00096156"/>
    <w:rsid w:val="00096E7A"/>
    <w:rsid w:val="00097321"/>
    <w:rsid w:val="00097A46"/>
    <w:rsid w:val="000A079B"/>
    <w:rsid w:val="000A3644"/>
    <w:rsid w:val="000A3CE4"/>
    <w:rsid w:val="000A453B"/>
    <w:rsid w:val="000A4BC2"/>
    <w:rsid w:val="000A66CF"/>
    <w:rsid w:val="000A75B9"/>
    <w:rsid w:val="000A7C76"/>
    <w:rsid w:val="000B0567"/>
    <w:rsid w:val="000B1F67"/>
    <w:rsid w:val="000B20F2"/>
    <w:rsid w:val="000B2BC2"/>
    <w:rsid w:val="000B4A31"/>
    <w:rsid w:val="000B53C8"/>
    <w:rsid w:val="000B6322"/>
    <w:rsid w:val="000B6A57"/>
    <w:rsid w:val="000C0ADA"/>
    <w:rsid w:val="000C0BE7"/>
    <w:rsid w:val="000C1DAD"/>
    <w:rsid w:val="000C229F"/>
    <w:rsid w:val="000C274D"/>
    <w:rsid w:val="000C284E"/>
    <w:rsid w:val="000C2CFB"/>
    <w:rsid w:val="000C4682"/>
    <w:rsid w:val="000C4F0E"/>
    <w:rsid w:val="000C59EF"/>
    <w:rsid w:val="000C5EB2"/>
    <w:rsid w:val="000C6DAD"/>
    <w:rsid w:val="000C6F5F"/>
    <w:rsid w:val="000C7492"/>
    <w:rsid w:val="000C78E9"/>
    <w:rsid w:val="000C7C37"/>
    <w:rsid w:val="000D04B3"/>
    <w:rsid w:val="000D0A0E"/>
    <w:rsid w:val="000D0A1F"/>
    <w:rsid w:val="000D1192"/>
    <w:rsid w:val="000D14C9"/>
    <w:rsid w:val="000D1B85"/>
    <w:rsid w:val="000D21E8"/>
    <w:rsid w:val="000D2438"/>
    <w:rsid w:val="000D2929"/>
    <w:rsid w:val="000D2AA8"/>
    <w:rsid w:val="000D2E71"/>
    <w:rsid w:val="000D319B"/>
    <w:rsid w:val="000D47CC"/>
    <w:rsid w:val="000D4D80"/>
    <w:rsid w:val="000D4E67"/>
    <w:rsid w:val="000D5552"/>
    <w:rsid w:val="000D5B62"/>
    <w:rsid w:val="000D71E8"/>
    <w:rsid w:val="000D7338"/>
    <w:rsid w:val="000D7790"/>
    <w:rsid w:val="000E01FB"/>
    <w:rsid w:val="000E192F"/>
    <w:rsid w:val="000E1C0F"/>
    <w:rsid w:val="000E1DF1"/>
    <w:rsid w:val="000E1F6E"/>
    <w:rsid w:val="000E245B"/>
    <w:rsid w:val="000E2763"/>
    <w:rsid w:val="000E287D"/>
    <w:rsid w:val="000E2A33"/>
    <w:rsid w:val="000E2FF7"/>
    <w:rsid w:val="000E382B"/>
    <w:rsid w:val="000E42D8"/>
    <w:rsid w:val="000E5118"/>
    <w:rsid w:val="000E5601"/>
    <w:rsid w:val="000E6483"/>
    <w:rsid w:val="000E6C9C"/>
    <w:rsid w:val="000E7E56"/>
    <w:rsid w:val="000F01E6"/>
    <w:rsid w:val="000F1809"/>
    <w:rsid w:val="000F1857"/>
    <w:rsid w:val="000F1D1D"/>
    <w:rsid w:val="000F2157"/>
    <w:rsid w:val="000F2292"/>
    <w:rsid w:val="000F29D7"/>
    <w:rsid w:val="000F2BE3"/>
    <w:rsid w:val="000F39D7"/>
    <w:rsid w:val="000F47AF"/>
    <w:rsid w:val="000F507B"/>
    <w:rsid w:val="000F5258"/>
    <w:rsid w:val="000F58B4"/>
    <w:rsid w:val="000F7420"/>
    <w:rsid w:val="000F764A"/>
    <w:rsid w:val="000F7BF2"/>
    <w:rsid w:val="00100CAD"/>
    <w:rsid w:val="00102A9C"/>
    <w:rsid w:val="00102BEE"/>
    <w:rsid w:val="00102C97"/>
    <w:rsid w:val="00103A57"/>
    <w:rsid w:val="00104C90"/>
    <w:rsid w:val="00104CC6"/>
    <w:rsid w:val="00104EE8"/>
    <w:rsid w:val="001051DD"/>
    <w:rsid w:val="0010540C"/>
    <w:rsid w:val="001058A2"/>
    <w:rsid w:val="00105B65"/>
    <w:rsid w:val="00105E1B"/>
    <w:rsid w:val="00106CA1"/>
    <w:rsid w:val="00106DDD"/>
    <w:rsid w:val="00106FC6"/>
    <w:rsid w:val="00107A33"/>
    <w:rsid w:val="0011095F"/>
    <w:rsid w:val="00110D67"/>
    <w:rsid w:val="00111816"/>
    <w:rsid w:val="0011193F"/>
    <w:rsid w:val="001119FA"/>
    <w:rsid w:val="00113097"/>
    <w:rsid w:val="001130F3"/>
    <w:rsid w:val="001134FB"/>
    <w:rsid w:val="0011484E"/>
    <w:rsid w:val="00115329"/>
    <w:rsid w:val="0011581C"/>
    <w:rsid w:val="00115AE4"/>
    <w:rsid w:val="00115C60"/>
    <w:rsid w:val="00115C8B"/>
    <w:rsid w:val="001165B5"/>
    <w:rsid w:val="001178D6"/>
    <w:rsid w:val="0012026F"/>
    <w:rsid w:val="00120D2C"/>
    <w:rsid w:val="00121F92"/>
    <w:rsid w:val="00121FDA"/>
    <w:rsid w:val="001239AE"/>
    <w:rsid w:val="00123A74"/>
    <w:rsid w:val="00123C08"/>
    <w:rsid w:val="00124075"/>
    <w:rsid w:val="00124DB2"/>
    <w:rsid w:val="0012517C"/>
    <w:rsid w:val="00125920"/>
    <w:rsid w:val="0012618A"/>
    <w:rsid w:val="0012701A"/>
    <w:rsid w:val="0012779D"/>
    <w:rsid w:val="00127BCA"/>
    <w:rsid w:val="00130409"/>
    <w:rsid w:val="00130D19"/>
    <w:rsid w:val="00131236"/>
    <w:rsid w:val="00131359"/>
    <w:rsid w:val="001319E9"/>
    <w:rsid w:val="00131E86"/>
    <w:rsid w:val="0013237E"/>
    <w:rsid w:val="00132FBD"/>
    <w:rsid w:val="001330EC"/>
    <w:rsid w:val="001330F5"/>
    <w:rsid w:val="00133784"/>
    <w:rsid w:val="00133E6B"/>
    <w:rsid w:val="00133F48"/>
    <w:rsid w:val="001341F6"/>
    <w:rsid w:val="00134623"/>
    <w:rsid w:val="00134684"/>
    <w:rsid w:val="00134E1A"/>
    <w:rsid w:val="00134FB3"/>
    <w:rsid w:val="001352FF"/>
    <w:rsid w:val="001354C3"/>
    <w:rsid w:val="0013553E"/>
    <w:rsid w:val="00137018"/>
    <w:rsid w:val="00137073"/>
    <w:rsid w:val="00137182"/>
    <w:rsid w:val="001372BD"/>
    <w:rsid w:val="00137A80"/>
    <w:rsid w:val="001409F5"/>
    <w:rsid w:val="0014197D"/>
    <w:rsid w:val="00141AAD"/>
    <w:rsid w:val="00141CA8"/>
    <w:rsid w:val="00142772"/>
    <w:rsid w:val="0014317F"/>
    <w:rsid w:val="001438E5"/>
    <w:rsid w:val="00144403"/>
    <w:rsid w:val="001455F3"/>
    <w:rsid w:val="00147570"/>
    <w:rsid w:val="00147A5B"/>
    <w:rsid w:val="00147B67"/>
    <w:rsid w:val="0015001F"/>
    <w:rsid w:val="00150345"/>
    <w:rsid w:val="001515D4"/>
    <w:rsid w:val="00153209"/>
    <w:rsid w:val="00153AD8"/>
    <w:rsid w:val="00153B30"/>
    <w:rsid w:val="00153D83"/>
    <w:rsid w:val="001542E9"/>
    <w:rsid w:val="0015448B"/>
    <w:rsid w:val="00154D29"/>
    <w:rsid w:val="00155CFC"/>
    <w:rsid w:val="00156392"/>
    <w:rsid w:val="00156807"/>
    <w:rsid w:val="00156865"/>
    <w:rsid w:val="00156FDD"/>
    <w:rsid w:val="0015727B"/>
    <w:rsid w:val="00157468"/>
    <w:rsid w:val="00157668"/>
    <w:rsid w:val="001579A5"/>
    <w:rsid w:val="00157BCB"/>
    <w:rsid w:val="00157F2A"/>
    <w:rsid w:val="00157F5C"/>
    <w:rsid w:val="00157FF3"/>
    <w:rsid w:val="00160127"/>
    <w:rsid w:val="001613E3"/>
    <w:rsid w:val="001627F8"/>
    <w:rsid w:val="00162826"/>
    <w:rsid w:val="00162BAD"/>
    <w:rsid w:val="001630C2"/>
    <w:rsid w:val="00163675"/>
    <w:rsid w:val="00163929"/>
    <w:rsid w:val="001648A1"/>
    <w:rsid w:val="00164CF5"/>
    <w:rsid w:val="00165117"/>
    <w:rsid w:val="001654A6"/>
    <w:rsid w:val="0016564C"/>
    <w:rsid w:val="00165B55"/>
    <w:rsid w:val="0016691B"/>
    <w:rsid w:val="00166FD8"/>
    <w:rsid w:val="001676A4"/>
    <w:rsid w:val="001705B1"/>
    <w:rsid w:val="001706FE"/>
    <w:rsid w:val="00171062"/>
    <w:rsid w:val="001716FA"/>
    <w:rsid w:val="0017177B"/>
    <w:rsid w:val="00171975"/>
    <w:rsid w:val="00171DBB"/>
    <w:rsid w:val="00171DDB"/>
    <w:rsid w:val="001720E2"/>
    <w:rsid w:val="00173082"/>
    <w:rsid w:val="00174350"/>
    <w:rsid w:val="00174605"/>
    <w:rsid w:val="001749D3"/>
    <w:rsid w:val="00175CE2"/>
    <w:rsid w:val="00176022"/>
    <w:rsid w:val="00176AAB"/>
    <w:rsid w:val="0017732E"/>
    <w:rsid w:val="00177621"/>
    <w:rsid w:val="0017768B"/>
    <w:rsid w:val="00177780"/>
    <w:rsid w:val="001801C3"/>
    <w:rsid w:val="0018027C"/>
    <w:rsid w:val="0018084A"/>
    <w:rsid w:val="00181495"/>
    <w:rsid w:val="00181B08"/>
    <w:rsid w:val="00181DAE"/>
    <w:rsid w:val="00182A45"/>
    <w:rsid w:val="00183732"/>
    <w:rsid w:val="0018395E"/>
    <w:rsid w:val="00183AA5"/>
    <w:rsid w:val="00183B64"/>
    <w:rsid w:val="0018435D"/>
    <w:rsid w:val="00184E4F"/>
    <w:rsid w:val="00185AA0"/>
    <w:rsid w:val="00186A74"/>
    <w:rsid w:val="0018708C"/>
    <w:rsid w:val="001870A4"/>
    <w:rsid w:val="0018796A"/>
    <w:rsid w:val="0019046B"/>
    <w:rsid w:val="00192584"/>
    <w:rsid w:val="00193A95"/>
    <w:rsid w:val="00195206"/>
    <w:rsid w:val="00195B83"/>
    <w:rsid w:val="0019662F"/>
    <w:rsid w:val="00196DB1"/>
    <w:rsid w:val="001A0510"/>
    <w:rsid w:val="001A1575"/>
    <w:rsid w:val="001A18A5"/>
    <w:rsid w:val="001A1C50"/>
    <w:rsid w:val="001A1CC1"/>
    <w:rsid w:val="001A1FE1"/>
    <w:rsid w:val="001A245A"/>
    <w:rsid w:val="001A364F"/>
    <w:rsid w:val="001A3716"/>
    <w:rsid w:val="001A409C"/>
    <w:rsid w:val="001A4584"/>
    <w:rsid w:val="001A48A1"/>
    <w:rsid w:val="001A4A33"/>
    <w:rsid w:val="001A514E"/>
    <w:rsid w:val="001A5D72"/>
    <w:rsid w:val="001A6645"/>
    <w:rsid w:val="001A69A7"/>
    <w:rsid w:val="001A730B"/>
    <w:rsid w:val="001A73E2"/>
    <w:rsid w:val="001A786C"/>
    <w:rsid w:val="001B040E"/>
    <w:rsid w:val="001B05F4"/>
    <w:rsid w:val="001B1557"/>
    <w:rsid w:val="001B1589"/>
    <w:rsid w:val="001B3455"/>
    <w:rsid w:val="001B34B0"/>
    <w:rsid w:val="001B3761"/>
    <w:rsid w:val="001B3FC4"/>
    <w:rsid w:val="001B495E"/>
    <w:rsid w:val="001B4E7E"/>
    <w:rsid w:val="001B557A"/>
    <w:rsid w:val="001B583F"/>
    <w:rsid w:val="001B5BD0"/>
    <w:rsid w:val="001B61C6"/>
    <w:rsid w:val="001B6354"/>
    <w:rsid w:val="001B6AD0"/>
    <w:rsid w:val="001B7139"/>
    <w:rsid w:val="001B7B03"/>
    <w:rsid w:val="001C0191"/>
    <w:rsid w:val="001C03A9"/>
    <w:rsid w:val="001C11CD"/>
    <w:rsid w:val="001C1244"/>
    <w:rsid w:val="001C22CB"/>
    <w:rsid w:val="001C2B1C"/>
    <w:rsid w:val="001C3780"/>
    <w:rsid w:val="001C3BEC"/>
    <w:rsid w:val="001C501F"/>
    <w:rsid w:val="001C6A80"/>
    <w:rsid w:val="001C71E1"/>
    <w:rsid w:val="001C7742"/>
    <w:rsid w:val="001C799B"/>
    <w:rsid w:val="001C7AC0"/>
    <w:rsid w:val="001D0339"/>
    <w:rsid w:val="001D0607"/>
    <w:rsid w:val="001D0721"/>
    <w:rsid w:val="001D10F8"/>
    <w:rsid w:val="001D161B"/>
    <w:rsid w:val="001D3193"/>
    <w:rsid w:val="001D378D"/>
    <w:rsid w:val="001D3AC4"/>
    <w:rsid w:val="001D4255"/>
    <w:rsid w:val="001D4274"/>
    <w:rsid w:val="001D47AF"/>
    <w:rsid w:val="001D4AA1"/>
    <w:rsid w:val="001D4C83"/>
    <w:rsid w:val="001D52CE"/>
    <w:rsid w:val="001D52F1"/>
    <w:rsid w:val="001D533F"/>
    <w:rsid w:val="001D547B"/>
    <w:rsid w:val="001D5F56"/>
    <w:rsid w:val="001D6377"/>
    <w:rsid w:val="001D695C"/>
    <w:rsid w:val="001D6E0D"/>
    <w:rsid w:val="001D7B76"/>
    <w:rsid w:val="001E0A2D"/>
    <w:rsid w:val="001E1AC6"/>
    <w:rsid w:val="001E2257"/>
    <w:rsid w:val="001E2522"/>
    <w:rsid w:val="001E2680"/>
    <w:rsid w:val="001E2CF4"/>
    <w:rsid w:val="001E45D2"/>
    <w:rsid w:val="001E523F"/>
    <w:rsid w:val="001E59B3"/>
    <w:rsid w:val="001E5BE6"/>
    <w:rsid w:val="001E6049"/>
    <w:rsid w:val="001E6D47"/>
    <w:rsid w:val="001E7226"/>
    <w:rsid w:val="001E78A8"/>
    <w:rsid w:val="001E7BE9"/>
    <w:rsid w:val="001F05FB"/>
    <w:rsid w:val="001F0A8E"/>
    <w:rsid w:val="001F2829"/>
    <w:rsid w:val="001F2ABA"/>
    <w:rsid w:val="001F2F1F"/>
    <w:rsid w:val="001F344C"/>
    <w:rsid w:val="001F3682"/>
    <w:rsid w:val="001F3C54"/>
    <w:rsid w:val="001F44B0"/>
    <w:rsid w:val="001F5239"/>
    <w:rsid w:val="001F59D8"/>
    <w:rsid w:val="001F5DAE"/>
    <w:rsid w:val="001F704A"/>
    <w:rsid w:val="002002FF"/>
    <w:rsid w:val="00201C3D"/>
    <w:rsid w:val="00201C52"/>
    <w:rsid w:val="0020239F"/>
    <w:rsid w:val="00202AD6"/>
    <w:rsid w:val="00203373"/>
    <w:rsid w:val="00204E08"/>
    <w:rsid w:val="002051C7"/>
    <w:rsid w:val="0020547F"/>
    <w:rsid w:val="00205AD7"/>
    <w:rsid w:val="00206F8C"/>
    <w:rsid w:val="002075D0"/>
    <w:rsid w:val="00210D6D"/>
    <w:rsid w:val="002115D8"/>
    <w:rsid w:val="00211AE1"/>
    <w:rsid w:val="00211B1C"/>
    <w:rsid w:val="00212376"/>
    <w:rsid w:val="00212B1D"/>
    <w:rsid w:val="00213370"/>
    <w:rsid w:val="00216631"/>
    <w:rsid w:val="00217031"/>
    <w:rsid w:val="00217346"/>
    <w:rsid w:val="00217650"/>
    <w:rsid w:val="002177B4"/>
    <w:rsid w:val="00217A92"/>
    <w:rsid w:val="00217D15"/>
    <w:rsid w:val="002204F9"/>
    <w:rsid w:val="00220717"/>
    <w:rsid w:val="00221A59"/>
    <w:rsid w:val="0022212D"/>
    <w:rsid w:val="00222557"/>
    <w:rsid w:val="00223042"/>
    <w:rsid w:val="00223C20"/>
    <w:rsid w:val="00223CC0"/>
    <w:rsid w:val="002240A5"/>
    <w:rsid w:val="0022425D"/>
    <w:rsid w:val="0022458B"/>
    <w:rsid w:val="00226A92"/>
    <w:rsid w:val="00227355"/>
    <w:rsid w:val="002275EB"/>
    <w:rsid w:val="00227B00"/>
    <w:rsid w:val="002300D9"/>
    <w:rsid w:val="00230828"/>
    <w:rsid w:val="002324E5"/>
    <w:rsid w:val="0023309A"/>
    <w:rsid w:val="00233727"/>
    <w:rsid w:val="002341B3"/>
    <w:rsid w:val="00234B11"/>
    <w:rsid w:val="00236199"/>
    <w:rsid w:val="00236440"/>
    <w:rsid w:val="00236927"/>
    <w:rsid w:val="00236CEB"/>
    <w:rsid w:val="0024042C"/>
    <w:rsid w:val="0024080F"/>
    <w:rsid w:val="0024096B"/>
    <w:rsid w:val="002409AC"/>
    <w:rsid w:val="00240FE2"/>
    <w:rsid w:val="00241350"/>
    <w:rsid w:val="002417B0"/>
    <w:rsid w:val="00243722"/>
    <w:rsid w:val="00243A41"/>
    <w:rsid w:val="00245A15"/>
    <w:rsid w:val="00245A38"/>
    <w:rsid w:val="00245F5A"/>
    <w:rsid w:val="00247357"/>
    <w:rsid w:val="002475BB"/>
    <w:rsid w:val="002478DE"/>
    <w:rsid w:val="00250D5C"/>
    <w:rsid w:val="00251821"/>
    <w:rsid w:val="00251C6A"/>
    <w:rsid w:val="0025210C"/>
    <w:rsid w:val="002521C8"/>
    <w:rsid w:val="002527FE"/>
    <w:rsid w:val="00252E66"/>
    <w:rsid w:val="00252E67"/>
    <w:rsid w:val="002530E9"/>
    <w:rsid w:val="00253B5E"/>
    <w:rsid w:val="00254531"/>
    <w:rsid w:val="00255001"/>
    <w:rsid w:val="00255648"/>
    <w:rsid w:val="0025577F"/>
    <w:rsid w:val="00255D3D"/>
    <w:rsid w:val="00255DCE"/>
    <w:rsid w:val="00255F51"/>
    <w:rsid w:val="00256317"/>
    <w:rsid w:val="0025639E"/>
    <w:rsid w:val="002564AF"/>
    <w:rsid w:val="0025791F"/>
    <w:rsid w:val="00257A29"/>
    <w:rsid w:val="00257CC9"/>
    <w:rsid w:val="00260018"/>
    <w:rsid w:val="00260A0A"/>
    <w:rsid w:val="00260F69"/>
    <w:rsid w:val="00261142"/>
    <w:rsid w:val="0026122D"/>
    <w:rsid w:val="00261671"/>
    <w:rsid w:val="0026178D"/>
    <w:rsid w:val="0026230C"/>
    <w:rsid w:val="00262801"/>
    <w:rsid w:val="0026284D"/>
    <w:rsid w:val="00262B68"/>
    <w:rsid w:val="002630AF"/>
    <w:rsid w:val="002634EB"/>
    <w:rsid w:val="00263549"/>
    <w:rsid w:val="00263921"/>
    <w:rsid w:val="00263E3E"/>
    <w:rsid w:val="00264FFE"/>
    <w:rsid w:val="002656FC"/>
    <w:rsid w:val="00266ADE"/>
    <w:rsid w:val="00266B3B"/>
    <w:rsid w:val="00267494"/>
    <w:rsid w:val="00267FE8"/>
    <w:rsid w:val="0027105E"/>
    <w:rsid w:val="00271696"/>
    <w:rsid w:val="00271D02"/>
    <w:rsid w:val="002728CE"/>
    <w:rsid w:val="00272A07"/>
    <w:rsid w:val="00272A65"/>
    <w:rsid w:val="00273125"/>
    <w:rsid w:val="00273252"/>
    <w:rsid w:val="00273928"/>
    <w:rsid w:val="00273B78"/>
    <w:rsid w:val="00274A7F"/>
    <w:rsid w:val="00275C09"/>
    <w:rsid w:val="00277CBA"/>
    <w:rsid w:val="00277EB3"/>
    <w:rsid w:val="002803FC"/>
    <w:rsid w:val="002815B1"/>
    <w:rsid w:val="00281E5A"/>
    <w:rsid w:val="00283556"/>
    <w:rsid w:val="00283A94"/>
    <w:rsid w:val="00283B62"/>
    <w:rsid w:val="00284D1E"/>
    <w:rsid w:val="00284EDF"/>
    <w:rsid w:val="0028620B"/>
    <w:rsid w:val="00286EDA"/>
    <w:rsid w:val="00287240"/>
    <w:rsid w:val="0028739E"/>
    <w:rsid w:val="002876C5"/>
    <w:rsid w:val="00292781"/>
    <w:rsid w:val="00293C58"/>
    <w:rsid w:val="00293ED8"/>
    <w:rsid w:val="002946CD"/>
    <w:rsid w:val="00294DCB"/>
    <w:rsid w:val="0029524A"/>
    <w:rsid w:val="002956C6"/>
    <w:rsid w:val="00295B91"/>
    <w:rsid w:val="002969A8"/>
    <w:rsid w:val="00296DB2"/>
    <w:rsid w:val="002A03AC"/>
    <w:rsid w:val="002A04EA"/>
    <w:rsid w:val="002A0AEC"/>
    <w:rsid w:val="002A0F48"/>
    <w:rsid w:val="002A1401"/>
    <w:rsid w:val="002A1CFA"/>
    <w:rsid w:val="002A2973"/>
    <w:rsid w:val="002A2CB9"/>
    <w:rsid w:val="002A2DAB"/>
    <w:rsid w:val="002A36B5"/>
    <w:rsid w:val="002A401C"/>
    <w:rsid w:val="002A4145"/>
    <w:rsid w:val="002A4300"/>
    <w:rsid w:val="002A4A30"/>
    <w:rsid w:val="002A4C03"/>
    <w:rsid w:val="002A4D7A"/>
    <w:rsid w:val="002A50E7"/>
    <w:rsid w:val="002A60DF"/>
    <w:rsid w:val="002A6633"/>
    <w:rsid w:val="002A743A"/>
    <w:rsid w:val="002A785F"/>
    <w:rsid w:val="002A7930"/>
    <w:rsid w:val="002B002B"/>
    <w:rsid w:val="002B05A3"/>
    <w:rsid w:val="002B0BFD"/>
    <w:rsid w:val="002B0ECF"/>
    <w:rsid w:val="002B10E5"/>
    <w:rsid w:val="002B1394"/>
    <w:rsid w:val="002B252C"/>
    <w:rsid w:val="002B2E6C"/>
    <w:rsid w:val="002B34C4"/>
    <w:rsid w:val="002B44BE"/>
    <w:rsid w:val="002B4CE9"/>
    <w:rsid w:val="002B6954"/>
    <w:rsid w:val="002C0456"/>
    <w:rsid w:val="002C0657"/>
    <w:rsid w:val="002C06B5"/>
    <w:rsid w:val="002C0D80"/>
    <w:rsid w:val="002C0F30"/>
    <w:rsid w:val="002C1DCA"/>
    <w:rsid w:val="002C22E9"/>
    <w:rsid w:val="002C2883"/>
    <w:rsid w:val="002C2D34"/>
    <w:rsid w:val="002C3409"/>
    <w:rsid w:val="002C35A7"/>
    <w:rsid w:val="002C3639"/>
    <w:rsid w:val="002C45CB"/>
    <w:rsid w:val="002C4845"/>
    <w:rsid w:val="002C54E5"/>
    <w:rsid w:val="002C6B20"/>
    <w:rsid w:val="002C6D83"/>
    <w:rsid w:val="002C7D10"/>
    <w:rsid w:val="002D2389"/>
    <w:rsid w:val="002D5252"/>
    <w:rsid w:val="002D59D4"/>
    <w:rsid w:val="002D5F31"/>
    <w:rsid w:val="002D68CF"/>
    <w:rsid w:val="002E01F3"/>
    <w:rsid w:val="002E0CD9"/>
    <w:rsid w:val="002E1A52"/>
    <w:rsid w:val="002E1B28"/>
    <w:rsid w:val="002E2319"/>
    <w:rsid w:val="002E292D"/>
    <w:rsid w:val="002E297B"/>
    <w:rsid w:val="002E420A"/>
    <w:rsid w:val="002E43B5"/>
    <w:rsid w:val="002E4B6A"/>
    <w:rsid w:val="002E5088"/>
    <w:rsid w:val="002E69C7"/>
    <w:rsid w:val="002E749F"/>
    <w:rsid w:val="002E7886"/>
    <w:rsid w:val="002E7B2A"/>
    <w:rsid w:val="002E7B46"/>
    <w:rsid w:val="002E7B49"/>
    <w:rsid w:val="002E7EA9"/>
    <w:rsid w:val="002F05D4"/>
    <w:rsid w:val="002F092A"/>
    <w:rsid w:val="002F1FD0"/>
    <w:rsid w:val="002F2406"/>
    <w:rsid w:val="002F26B3"/>
    <w:rsid w:val="002F2A71"/>
    <w:rsid w:val="002F34BD"/>
    <w:rsid w:val="002F38FD"/>
    <w:rsid w:val="002F39E3"/>
    <w:rsid w:val="002F4AC9"/>
    <w:rsid w:val="002F4BF6"/>
    <w:rsid w:val="002F4FC8"/>
    <w:rsid w:val="002F733E"/>
    <w:rsid w:val="002F7A70"/>
    <w:rsid w:val="003003D1"/>
    <w:rsid w:val="00300D55"/>
    <w:rsid w:val="00301513"/>
    <w:rsid w:val="0030160D"/>
    <w:rsid w:val="00301E2E"/>
    <w:rsid w:val="00302128"/>
    <w:rsid w:val="0030264E"/>
    <w:rsid w:val="003027C4"/>
    <w:rsid w:val="0030327F"/>
    <w:rsid w:val="0030348E"/>
    <w:rsid w:val="00305675"/>
    <w:rsid w:val="003056C9"/>
    <w:rsid w:val="0030574B"/>
    <w:rsid w:val="00305F22"/>
    <w:rsid w:val="0030685E"/>
    <w:rsid w:val="00306E34"/>
    <w:rsid w:val="0030735D"/>
    <w:rsid w:val="00307DEB"/>
    <w:rsid w:val="00307E71"/>
    <w:rsid w:val="0031065E"/>
    <w:rsid w:val="00311002"/>
    <w:rsid w:val="00311221"/>
    <w:rsid w:val="00311B7D"/>
    <w:rsid w:val="00313880"/>
    <w:rsid w:val="00313DE7"/>
    <w:rsid w:val="00313E39"/>
    <w:rsid w:val="00313FBE"/>
    <w:rsid w:val="003140AA"/>
    <w:rsid w:val="00315342"/>
    <w:rsid w:val="00315A23"/>
    <w:rsid w:val="00315EAE"/>
    <w:rsid w:val="0031614C"/>
    <w:rsid w:val="003169F2"/>
    <w:rsid w:val="003172FD"/>
    <w:rsid w:val="00317997"/>
    <w:rsid w:val="00317E2A"/>
    <w:rsid w:val="00320333"/>
    <w:rsid w:val="003207AA"/>
    <w:rsid w:val="00320E85"/>
    <w:rsid w:val="003236CD"/>
    <w:rsid w:val="00323A6B"/>
    <w:rsid w:val="00324129"/>
    <w:rsid w:val="0032577D"/>
    <w:rsid w:val="0032586F"/>
    <w:rsid w:val="0032630B"/>
    <w:rsid w:val="003264E3"/>
    <w:rsid w:val="003266E5"/>
    <w:rsid w:val="00327A6E"/>
    <w:rsid w:val="003307F2"/>
    <w:rsid w:val="00330DCF"/>
    <w:rsid w:val="00331871"/>
    <w:rsid w:val="003325D9"/>
    <w:rsid w:val="003326D4"/>
    <w:rsid w:val="0033271A"/>
    <w:rsid w:val="003327DF"/>
    <w:rsid w:val="00332CD0"/>
    <w:rsid w:val="00332DEE"/>
    <w:rsid w:val="00333690"/>
    <w:rsid w:val="003339FB"/>
    <w:rsid w:val="00333FEA"/>
    <w:rsid w:val="003356EF"/>
    <w:rsid w:val="00336503"/>
    <w:rsid w:val="0033698A"/>
    <w:rsid w:val="00336B32"/>
    <w:rsid w:val="00337B14"/>
    <w:rsid w:val="00340325"/>
    <w:rsid w:val="0034077F"/>
    <w:rsid w:val="003429C1"/>
    <w:rsid w:val="003439FE"/>
    <w:rsid w:val="00344C6E"/>
    <w:rsid w:val="003452A4"/>
    <w:rsid w:val="00345E86"/>
    <w:rsid w:val="0034606D"/>
    <w:rsid w:val="003463C3"/>
    <w:rsid w:val="00346624"/>
    <w:rsid w:val="0034706D"/>
    <w:rsid w:val="003473F7"/>
    <w:rsid w:val="0034795D"/>
    <w:rsid w:val="00347D95"/>
    <w:rsid w:val="00347EE1"/>
    <w:rsid w:val="00351335"/>
    <w:rsid w:val="00351CF0"/>
    <w:rsid w:val="0035218F"/>
    <w:rsid w:val="0035267C"/>
    <w:rsid w:val="00353281"/>
    <w:rsid w:val="00353D12"/>
    <w:rsid w:val="00354B8B"/>
    <w:rsid w:val="003551D9"/>
    <w:rsid w:val="003556ED"/>
    <w:rsid w:val="003561DC"/>
    <w:rsid w:val="0035786E"/>
    <w:rsid w:val="0036069A"/>
    <w:rsid w:val="003606BB"/>
    <w:rsid w:val="00360A72"/>
    <w:rsid w:val="00360FC8"/>
    <w:rsid w:val="00361981"/>
    <w:rsid w:val="00361DFB"/>
    <w:rsid w:val="00362B3D"/>
    <w:rsid w:val="00362C20"/>
    <w:rsid w:val="00363A98"/>
    <w:rsid w:val="003640C0"/>
    <w:rsid w:val="00364423"/>
    <w:rsid w:val="00364B82"/>
    <w:rsid w:val="00365F08"/>
    <w:rsid w:val="00366021"/>
    <w:rsid w:val="003668DE"/>
    <w:rsid w:val="00366D5A"/>
    <w:rsid w:val="0036757D"/>
    <w:rsid w:val="003679F4"/>
    <w:rsid w:val="00367C4B"/>
    <w:rsid w:val="00370529"/>
    <w:rsid w:val="003719D7"/>
    <w:rsid w:val="00371A3D"/>
    <w:rsid w:val="00371C4A"/>
    <w:rsid w:val="00372079"/>
    <w:rsid w:val="0037249E"/>
    <w:rsid w:val="00372FDC"/>
    <w:rsid w:val="0037363B"/>
    <w:rsid w:val="0037484F"/>
    <w:rsid w:val="00375078"/>
    <w:rsid w:val="0037566F"/>
    <w:rsid w:val="003758E0"/>
    <w:rsid w:val="00375A4F"/>
    <w:rsid w:val="003763DF"/>
    <w:rsid w:val="003765B5"/>
    <w:rsid w:val="0037660F"/>
    <w:rsid w:val="0037732A"/>
    <w:rsid w:val="00380103"/>
    <w:rsid w:val="003803CF"/>
    <w:rsid w:val="00380A9E"/>
    <w:rsid w:val="00381AA3"/>
    <w:rsid w:val="00381AE9"/>
    <w:rsid w:val="00382108"/>
    <w:rsid w:val="00382C29"/>
    <w:rsid w:val="00383066"/>
    <w:rsid w:val="00383592"/>
    <w:rsid w:val="00383ACE"/>
    <w:rsid w:val="00384180"/>
    <w:rsid w:val="00384522"/>
    <w:rsid w:val="003849DE"/>
    <w:rsid w:val="00384C6F"/>
    <w:rsid w:val="003860A4"/>
    <w:rsid w:val="00386A54"/>
    <w:rsid w:val="003875D5"/>
    <w:rsid w:val="00387EFD"/>
    <w:rsid w:val="00394D59"/>
    <w:rsid w:val="003952AC"/>
    <w:rsid w:val="003954C0"/>
    <w:rsid w:val="00395516"/>
    <w:rsid w:val="003955AD"/>
    <w:rsid w:val="00395996"/>
    <w:rsid w:val="00395B0E"/>
    <w:rsid w:val="003962B3"/>
    <w:rsid w:val="00396CA9"/>
    <w:rsid w:val="003977E9"/>
    <w:rsid w:val="003A0768"/>
    <w:rsid w:val="003A1581"/>
    <w:rsid w:val="003A1FD2"/>
    <w:rsid w:val="003A20CD"/>
    <w:rsid w:val="003A332D"/>
    <w:rsid w:val="003A3EDB"/>
    <w:rsid w:val="003A4004"/>
    <w:rsid w:val="003A44B8"/>
    <w:rsid w:val="003A4688"/>
    <w:rsid w:val="003A52A1"/>
    <w:rsid w:val="003A580F"/>
    <w:rsid w:val="003A68A6"/>
    <w:rsid w:val="003A7584"/>
    <w:rsid w:val="003A7624"/>
    <w:rsid w:val="003B0945"/>
    <w:rsid w:val="003B0B5F"/>
    <w:rsid w:val="003B1259"/>
    <w:rsid w:val="003B147F"/>
    <w:rsid w:val="003B1DF5"/>
    <w:rsid w:val="003B20DD"/>
    <w:rsid w:val="003B2670"/>
    <w:rsid w:val="003B33A6"/>
    <w:rsid w:val="003B3403"/>
    <w:rsid w:val="003B3487"/>
    <w:rsid w:val="003B45EB"/>
    <w:rsid w:val="003B4CB9"/>
    <w:rsid w:val="003B4D0A"/>
    <w:rsid w:val="003B5691"/>
    <w:rsid w:val="003C07DC"/>
    <w:rsid w:val="003C097F"/>
    <w:rsid w:val="003C1F12"/>
    <w:rsid w:val="003C22CD"/>
    <w:rsid w:val="003C2650"/>
    <w:rsid w:val="003C2E17"/>
    <w:rsid w:val="003C3468"/>
    <w:rsid w:val="003C34ED"/>
    <w:rsid w:val="003C3C9E"/>
    <w:rsid w:val="003C4090"/>
    <w:rsid w:val="003C459B"/>
    <w:rsid w:val="003C4747"/>
    <w:rsid w:val="003C557B"/>
    <w:rsid w:val="003C649D"/>
    <w:rsid w:val="003C6727"/>
    <w:rsid w:val="003C6FFF"/>
    <w:rsid w:val="003C72ED"/>
    <w:rsid w:val="003C738B"/>
    <w:rsid w:val="003C742D"/>
    <w:rsid w:val="003D034D"/>
    <w:rsid w:val="003D0DD7"/>
    <w:rsid w:val="003D1EB7"/>
    <w:rsid w:val="003D216C"/>
    <w:rsid w:val="003D2FB2"/>
    <w:rsid w:val="003D4249"/>
    <w:rsid w:val="003D44C8"/>
    <w:rsid w:val="003D4B73"/>
    <w:rsid w:val="003D4D52"/>
    <w:rsid w:val="003D5222"/>
    <w:rsid w:val="003D5B92"/>
    <w:rsid w:val="003D631E"/>
    <w:rsid w:val="003D63F9"/>
    <w:rsid w:val="003D6668"/>
    <w:rsid w:val="003D668B"/>
    <w:rsid w:val="003D6D09"/>
    <w:rsid w:val="003D6E09"/>
    <w:rsid w:val="003D734F"/>
    <w:rsid w:val="003D7654"/>
    <w:rsid w:val="003D7A93"/>
    <w:rsid w:val="003D7F46"/>
    <w:rsid w:val="003E0BAD"/>
    <w:rsid w:val="003E0C78"/>
    <w:rsid w:val="003E0CFB"/>
    <w:rsid w:val="003E0FF8"/>
    <w:rsid w:val="003E22A3"/>
    <w:rsid w:val="003E246D"/>
    <w:rsid w:val="003E2906"/>
    <w:rsid w:val="003E300A"/>
    <w:rsid w:val="003E3214"/>
    <w:rsid w:val="003E41F0"/>
    <w:rsid w:val="003E47DC"/>
    <w:rsid w:val="003E4D0E"/>
    <w:rsid w:val="003E5801"/>
    <w:rsid w:val="003E607B"/>
    <w:rsid w:val="003E7396"/>
    <w:rsid w:val="003E75B4"/>
    <w:rsid w:val="003E7EA0"/>
    <w:rsid w:val="003F005B"/>
    <w:rsid w:val="003F02EF"/>
    <w:rsid w:val="003F1002"/>
    <w:rsid w:val="003F1483"/>
    <w:rsid w:val="003F1998"/>
    <w:rsid w:val="003F1C1C"/>
    <w:rsid w:val="003F20C5"/>
    <w:rsid w:val="003F2537"/>
    <w:rsid w:val="003F2C92"/>
    <w:rsid w:val="003F35BF"/>
    <w:rsid w:val="003F3B63"/>
    <w:rsid w:val="003F3B99"/>
    <w:rsid w:val="003F4581"/>
    <w:rsid w:val="003F5745"/>
    <w:rsid w:val="003F61B0"/>
    <w:rsid w:val="003F620D"/>
    <w:rsid w:val="003F6F16"/>
    <w:rsid w:val="003F7C21"/>
    <w:rsid w:val="00401BD8"/>
    <w:rsid w:val="0040231E"/>
    <w:rsid w:val="00402427"/>
    <w:rsid w:val="00402ADB"/>
    <w:rsid w:val="00402B98"/>
    <w:rsid w:val="00403168"/>
    <w:rsid w:val="00404394"/>
    <w:rsid w:val="0040526D"/>
    <w:rsid w:val="00407974"/>
    <w:rsid w:val="00410E9A"/>
    <w:rsid w:val="00411136"/>
    <w:rsid w:val="00412352"/>
    <w:rsid w:val="00412D5F"/>
    <w:rsid w:val="00414B35"/>
    <w:rsid w:val="00415BC4"/>
    <w:rsid w:val="004161D6"/>
    <w:rsid w:val="00417570"/>
    <w:rsid w:val="00417647"/>
    <w:rsid w:val="0041769E"/>
    <w:rsid w:val="00421A34"/>
    <w:rsid w:val="00421E13"/>
    <w:rsid w:val="00422240"/>
    <w:rsid w:val="00423238"/>
    <w:rsid w:val="00423A12"/>
    <w:rsid w:val="00423A59"/>
    <w:rsid w:val="00423FB3"/>
    <w:rsid w:val="0042419B"/>
    <w:rsid w:val="00424DEE"/>
    <w:rsid w:val="0042602A"/>
    <w:rsid w:val="00426A07"/>
    <w:rsid w:val="00426ED3"/>
    <w:rsid w:val="00426F8A"/>
    <w:rsid w:val="00427E04"/>
    <w:rsid w:val="00430CD3"/>
    <w:rsid w:val="00430D26"/>
    <w:rsid w:val="00430EDB"/>
    <w:rsid w:val="0043121C"/>
    <w:rsid w:val="004325BF"/>
    <w:rsid w:val="00432868"/>
    <w:rsid w:val="00432D6C"/>
    <w:rsid w:val="00432E47"/>
    <w:rsid w:val="00432F0E"/>
    <w:rsid w:val="004331CA"/>
    <w:rsid w:val="0043386B"/>
    <w:rsid w:val="004338C4"/>
    <w:rsid w:val="004340B6"/>
    <w:rsid w:val="00434326"/>
    <w:rsid w:val="004343CF"/>
    <w:rsid w:val="00435256"/>
    <w:rsid w:val="00435524"/>
    <w:rsid w:val="00435820"/>
    <w:rsid w:val="004359CE"/>
    <w:rsid w:val="00436326"/>
    <w:rsid w:val="00436722"/>
    <w:rsid w:val="004374C3"/>
    <w:rsid w:val="004402ED"/>
    <w:rsid w:val="004403D2"/>
    <w:rsid w:val="00440BE9"/>
    <w:rsid w:val="00441ADB"/>
    <w:rsid w:val="00441C32"/>
    <w:rsid w:val="00441F73"/>
    <w:rsid w:val="004425E7"/>
    <w:rsid w:val="004435E9"/>
    <w:rsid w:val="00443BD2"/>
    <w:rsid w:val="00444F5E"/>
    <w:rsid w:val="004455F9"/>
    <w:rsid w:val="00445F68"/>
    <w:rsid w:val="0044627F"/>
    <w:rsid w:val="00447099"/>
    <w:rsid w:val="00447D08"/>
    <w:rsid w:val="00450004"/>
    <w:rsid w:val="00450458"/>
    <w:rsid w:val="0045049D"/>
    <w:rsid w:val="00450908"/>
    <w:rsid w:val="00450FE9"/>
    <w:rsid w:val="004517CD"/>
    <w:rsid w:val="00451A5F"/>
    <w:rsid w:val="00451DDB"/>
    <w:rsid w:val="0045230C"/>
    <w:rsid w:val="00452786"/>
    <w:rsid w:val="00452D04"/>
    <w:rsid w:val="00452E61"/>
    <w:rsid w:val="00453042"/>
    <w:rsid w:val="00453764"/>
    <w:rsid w:val="004538C2"/>
    <w:rsid w:val="0045390D"/>
    <w:rsid w:val="00453A8A"/>
    <w:rsid w:val="00453FE5"/>
    <w:rsid w:val="0045430B"/>
    <w:rsid w:val="00456F10"/>
    <w:rsid w:val="0045716B"/>
    <w:rsid w:val="004571A5"/>
    <w:rsid w:val="004579B0"/>
    <w:rsid w:val="00457AEB"/>
    <w:rsid w:val="00457CB4"/>
    <w:rsid w:val="00457CF7"/>
    <w:rsid w:val="00457F53"/>
    <w:rsid w:val="00461E8F"/>
    <w:rsid w:val="00462099"/>
    <w:rsid w:val="00463580"/>
    <w:rsid w:val="0046369A"/>
    <w:rsid w:val="00466298"/>
    <w:rsid w:val="00467170"/>
    <w:rsid w:val="00467529"/>
    <w:rsid w:val="0047020F"/>
    <w:rsid w:val="00470E22"/>
    <w:rsid w:val="00471974"/>
    <w:rsid w:val="0047361A"/>
    <w:rsid w:val="00473C76"/>
    <w:rsid w:val="00473F1A"/>
    <w:rsid w:val="00473F74"/>
    <w:rsid w:val="004740B5"/>
    <w:rsid w:val="0047449F"/>
    <w:rsid w:val="00475406"/>
    <w:rsid w:val="0047617D"/>
    <w:rsid w:val="00480156"/>
    <w:rsid w:val="004804EE"/>
    <w:rsid w:val="00480899"/>
    <w:rsid w:val="00481C03"/>
    <w:rsid w:val="00483074"/>
    <w:rsid w:val="004831ED"/>
    <w:rsid w:val="004838CC"/>
    <w:rsid w:val="004838EB"/>
    <w:rsid w:val="00483B9D"/>
    <w:rsid w:val="00484116"/>
    <w:rsid w:val="004841AB"/>
    <w:rsid w:val="00484280"/>
    <w:rsid w:val="004845A8"/>
    <w:rsid w:val="00484AE8"/>
    <w:rsid w:val="00485C83"/>
    <w:rsid w:val="00486939"/>
    <w:rsid w:val="00486C13"/>
    <w:rsid w:val="00487965"/>
    <w:rsid w:val="00490FE3"/>
    <w:rsid w:val="00492250"/>
    <w:rsid w:val="004927D9"/>
    <w:rsid w:val="004932D5"/>
    <w:rsid w:val="0049347D"/>
    <w:rsid w:val="00493B46"/>
    <w:rsid w:val="0049466D"/>
    <w:rsid w:val="004946DC"/>
    <w:rsid w:val="00494753"/>
    <w:rsid w:val="0049508C"/>
    <w:rsid w:val="004953A3"/>
    <w:rsid w:val="00496754"/>
    <w:rsid w:val="00497031"/>
    <w:rsid w:val="004970E7"/>
    <w:rsid w:val="0049784D"/>
    <w:rsid w:val="004A047C"/>
    <w:rsid w:val="004A0500"/>
    <w:rsid w:val="004A05B6"/>
    <w:rsid w:val="004A0CB3"/>
    <w:rsid w:val="004A0F1E"/>
    <w:rsid w:val="004A1184"/>
    <w:rsid w:val="004A11BA"/>
    <w:rsid w:val="004A1C56"/>
    <w:rsid w:val="004A23D4"/>
    <w:rsid w:val="004A2986"/>
    <w:rsid w:val="004A3239"/>
    <w:rsid w:val="004A32F7"/>
    <w:rsid w:val="004A44E1"/>
    <w:rsid w:val="004A44E9"/>
    <w:rsid w:val="004A5528"/>
    <w:rsid w:val="004A552E"/>
    <w:rsid w:val="004A5BAF"/>
    <w:rsid w:val="004A62E9"/>
    <w:rsid w:val="004A632C"/>
    <w:rsid w:val="004A675B"/>
    <w:rsid w:val="004A67CA"/>
    <w:rsid w:val="004A6C41"/>
    <w:rsid w:val="004A7BBD"/>
    <w:rsid w:val="004A7DD7"/>
    <w:rsid w:val="004B0165"/>
    <w:rsid w:val="004B0314"/>
    <w:rsid w:val="004B1D7D"/>
    <w:rsid w:val="004B36BA"/>
    <w:rsid w:val="004B3CA9"/>
    <w:rsid w:val="004B4582"/>
    <w:rsid w:val="004B4590"/>
    <w:rsid w:val="004B4E98"/>
    <w:rsid w:val="004B5912"/>
    <w:rsid w:val="004B597C"/>
    <w:rsid w:val="004B61E6"/>
    <w:rsid w:val="004B66E1"/>
    <w:rsid w:val="004B67F5"/>
    <w:rsid w:val="004B704F"/>
    <w:rsid w:val="004B74C8"/>
    <w:rsid w:val="004B7DFF"/>
    <w:rsid w:val="004C0136"/>
    <w:rsid w:val="004C0452"/>
    <w:rsid w:val="004C052D"/>
    <w:rsid w:val="004C05AB"/>
    <w:rsid w:val="004C156A"/>
    <w:rsid w:val="004C1FFE"/>
    <w:rsid w:val="004C2405"/>
    <w:rsid w:val="004C4E7C"/>
    <w:rsid w:val="004C52E0"/>
    <w:rsid w:val="004C5370"/>
    <w:rsid w:val="004C5E8B"/>
    <w:rsid w:val="004C7014"/>
    <w:rsid w:val="004C786A"/>
    <w:rsid w:val="004D029C"/>
    <w:rsid w:val="004D09E6"/>
    <w:rsid w:val="004D1082"/>
    <w:rsid w:val="004D115A"/>
    <w:rsid w:val="004D2035"/>
    <w:rsid w:val="004D2799"/>
    <w:rsid w:val="004D3908"/>
    <w:rsid w:val="004D49C5"/>
    <w:rsid w:val="004D4D13"/>
    <w:rsid w:val="004D563F"/>
    <w:rsid w:val="004D5716"/>
    <w:rsid w:val="004D5A60"/>
    <w:rsid w:val="004D5C41"/>
    <w:rsid w:val="004D5EF0"/>
    <w:rsid w:val="004D5F31"/>
    <w:rsid w:val="004E0DA6"/>
    <w:rsid w:val="004E167B"/>
    <w:rsid w:val="004E1D31"/>
    <w:rsid w:val="004E1DC0"/>
    <w:rsid w:val="004E2085"/>
    <w:rsid w:val="004E239B"/>
    <w:rsid w:val="004E24FF"/>
    <w:rsid w:val="004E26D9"/>
    <w:rsid w:val="004E3806"/>
    <w:rsid w:val="004E5666"/>
    <w:rsid w:val="004E5BA9"/>
    <w:rsid w:val="004E69A3"/>
    <w:rsid w:val="004E7188"/>
    <w:rsid w:val="004E73CF"/>
    <w:rsid w:val="004E79A2"/>
    <w:rsid w:val="004E7A2A"/>
    <w:rsid w:val="004E7A8B"/>
    <w:rsid w:val="004F028F"/>
    <w:rsid w:val="004F0FE7"/>
    <w:rsid w:val="004F1112"/>
    <w:rsid w:val="004F122C"/>
    <w:rsid w:val="004F164B"/>
    <w:rsid w:val="004F287E"/>
    <w:rsid w:val="004F2BCD"/>
    <w:rsid w:val="004F2E89"/>
    <w:rsid w:val="004F34E0"/>
    <w:rsid w:val="004F375D"/>
    <w:rsid w:val="004F3C65"/>
    <w:rsid w:val="004F4C80"/>
    <w:rsid w:val="004F5052"/>
    <w:rsid w:val="004F58E7"/>
    <w:rsid w:val="004F5A97"/>
    <w:rsid w:val="004F5C23"/>
    <w:rsid w:val="004F5F83"/>
    <w:rsid w:val="004F678D"/>
    <w:rsid w:val="004F75DB"/>
    <w:rsid w:val="004F7C53"/>
    <w:rsid w:val="004F7FCC"/>
    <w:rsid w:val="0050044F"/>
    <w:rsid w:val="00500C14"/>
    <w:rsid w:val="00500C7C"/>
    <w:rsid w:val="00500CC7"/>
    <w:rsid w:val="0050182D"/>
    <w:rsid w:val="005029F6"/>
    <w:rsid w:val="00503530"/>
    <w:rsid w:val="0050370D"/>
    <w:rsid w:val="00503A9F"/>
    <w:rsid w:val="00504020"/>
    <w:rsid w:val="00504581"/>
    <w:rsid w:val="00504821"/>
    <w:rsid w:val="00505AB7"/>
    <w:rsid w:val="00506448"/>
    <w:rsid w:val="00506F04"/>
    <w:rsid w:val="00510B14"/>
    <w:rsid w:val="00510C30"/>
    <w:rsid w:val="005126B0"/>
    <w:rsid w:val="0051307F"/>
    <w:rsid w:val="00513971"/>
    <w:rsid w:val="00513B68"/>
    <w:rsid w:val="00513EFC"/>
    <w:rsid w:val="00513FA6"/>
    <w:rsid w:val="00514378"/>
    <w:rsid w:val="00514536"/>
    <w:rsid w:val="00515794"/>
    <w:rsid w:val="00516549"/>
    <w:rsid w:val="00517685"/>
    <w:rsid w:val="005179EB"/>
    <w:rsid w:val="00517B9C"/>
    <w:rsid w:val="00517EB6"/>
    <w:rsid w:val="00520267"/>
    <w:rsid w:val="00520451"/>
    <w:rsid w:val="005206B3"/>
    <w:rsid w:val="00520962"/>
    <w:rsid w:val="00521150"/>
    <w:rsid w:val="0052261A"/>
    <w:rsid w:val="00523558"/>
    <w:rsid w:val="0052391A"/>
    <w:rsid w:val="00523C56"/>
    <w:rsid w:val="00524055"/>
    <w:rsid w:val="00524071"/>
    <w:rsid w:val="0052427D"/>
    <w:rsid w:val="0052467D"/>
    <w:rsid w:val="00524902"/>
    <w:rsid w:val="00524A90"/>
    <w:rsid w:val="00525007"/>
    <w:rsid w:val="00526174"/>
    <w:rsid w:val="00526C19"/>
    <w:rsid w:val="00526FA8"/>
    <w:rsid w:val="0052761A"/>
    <w:rsid w:val="005277D5"/>
    <w:rsid w:val="00527BD2"/>
    <w:rsid w:val="00527C75"/>
    <w:rsid w:val="00527D54"/>
    <w:rsid w:val="00530504"/>
    <w:rsid w:val="005309D9"/>
    <w:rsid w:val="00530CE8"/>
    <w:rsid w:val="00530D72"/>
    <w:rsid w:val="00530FAF"/>
    <w:rsid w:val="00531057"/>
    <w:rsid w:val="00531538"/>
    <w:rsid w:val="005318DF"/>
    <w:rsid w:val="005321EB"/>
    <w:rsid w:val="005329DF"/>
    <w:rsid w:val="00533C32"/>
    <w:rsid w:val="00534506"/>
    <w:rsid w:val="00534858"/>
    <w:rsid w:val="005348F5"/>
    <w:rsid w:val="00535275"/>
    <w:rsid w:val="00536599"/>
    <w:rsid w:val="00536AEB"/>
    <w:rsid w:val="00536E19"/>
    <w:rsid w:val="005374CC"/>
    <w:rsid w:val="005377BD"/>
    <w:rsid w:val="005406BB"/>
    <w:rsid w:val="00540E41"/>
    <w:rsid w:val="00541802"/>
    <w:rsid w:val="00541C77"/>
    <w:rsid w:val="00542142"/>
    <w:rsid w:val="005422E9"/>
    <w:rsid w:val="00542308"/>
    <w:rsid w:val="0054242B"/>
    <w:rsid w:val="00543F9C"/>
    <w:rsid w:val="00545AFD"/>
    <w:rsid w:val="005463AA"/>
    <w:rsid w:val="005467A3"/>
    <w:rsid w:val="005470F8"/>
    <w:rsid w:val="00550502"/>
    <w:rsid w:val="00550C49"/>
    <w:rsid w:val="00550FE9"/>
    <w:rsid w:val="005534F5"/>
    <w:rsid w:val="00553CC3"/>
    <w:rsid w:val="00553FE7"/>
    <w:rsid w:val="0055535A"/>
    <w:rsid w:val="00556DB8"/>
    <w:rsid w:val="00556E65"/>
    <w:rsid w:val="00557192"/>
    <w:rsid w:val="00557475"/>
    <w:rsid w:val="00557763"/>
    <w:rsid w:val="005578DE"/>
    <w:rsid w:val="00557CC5"/>
    <w:rsid w:val="005604FA"/>
    <w:rsid w:val="00560D5C"/>
    <w:rsid w:val="00561330"/>
    <w:rsid w:val="005626A6"/>
    <w:rsid w:val="00562AB0"/>
    <w:rsid w:val="00562ABE"/>
    <w:rsid w:val="00562AE2"/>
    <w:rsid w:val="0056313C"/>
    <w:rsid w:val="00563399"/>
    <w:rsid w:val="005633F7"/>
    <w:rsid w:val="00563661"/>
    <w:rsid w:val="00563C47"/>
    <w:rsid w:val="00563CB9"/>
    <w:rsid w:val="005641D7"/>
    <w:rsid w:val="00564545"/>
    <w:rsid w:val="00564D56"/>
    <w:rsid w:val="005653C0"/>
    <w:rsid w:val="00565D26"/>
    <w:rsid w:val="00566AC2"/>
    <w:rsid w:val="0056722B"/>
    <w:rsid w:val="005704AB"/>
    <w:rsid w:val="005707D5"/>
    <w:rsid w:val="00570B28"/>
    <w:rsid w:val="00570BB0"/>
    <w:rsid w:val="005714B6"/>
    <w:rsid w:val="005720E1"/>
    <w:rsid w:val="005729FD"/>
    <w:rsid w:val="0057304E"/>
    <w:rsid w:val="0057386E"/>
    <w:rsid w:val="005744B9"/>
    <w:rsid w:val="005746D0"/>
    <w:rsid w:val="0057503A"/>
    <w:rsid w:val="00575474"/>
    <w:rsid w:val="00575501"/>
    <w:rsid w:val="005767BF"/>
    <w:rsid w:val="00580207"/>
    <w:rsid w:val="00580476"/>
    <w:rsid w:val="00580F44"/>
    <w:rsid w:val="00581155"/>
    <w:rsid w:val="00581DFF"/>
    <w:rsid w:val="0058233B"/>
    <w:rsid w:val="005829C0"/>
    <w:rsid w:val="005833C4"/>
    <w:rsid w:val="00583439"/>
    <w:rsid w:val="005844F0"/>
    <w:rsid w:val="005850E5"/>
    <w:rsid w:val="005851B4"/>
    <w:rsid w:val="0058581E"/>
    <w:rsid w:val="0058584A"/>
    <w:rsid w:val="005865D2"/>
    <w:rsid w:val="0058679A"/>
    <w:rsid w:val="0058688F"/>
    <w:rsid w:val="00586F2B"/>
    <w:rsid w:val="00587564"/>
    <w:rsid w:val="0058787D"/>
    <w:rsid w:val="00590692"/>
    <w:rsid w:val="0059078E"/>
    <w:rsid w:val="00592C9A"/>
    <w:rsid w:val="00592CCC"/>
    <w:rsid w:val="00592E10"/>
    <w:rsid w:val="005932DD"/>
    <w:rsid w:val="00593664"/>
    <w:rsid w:val="00593B64"/>
    <w:rsid w:val="00594229"/>
    <w:rsid w:val="00594756"/>
    <w:rsid w:val="0059500B"/>
    <w:rsid w:val="005950AB"/>
    <w:rsid w:val="005970C2"/>
    <w:rsid w:val="005978EF"/>
    <w:rsid w:val="00597C2A"/>
    <w:rsid w:val="005A09B5"/>
    <w:rsid w:val="005A0AA4"/>
    <w:rsid w:val="005A1DEE"/>
    <w:rsid w:val="005A23AD"/>
    <w:rsid w:val="005A23E8"/>
    <w:rsid w:val="005A29A1"/>
    <w:rsid w:val="005A2BC7"/>
    <w:rsid w:val="005A3091"/>
    <w:rsid w:val="005A390A"/>
    <w:rsid w:val="005A42E9"/>
    <w:rsid w:val="005A4BEA"/>
    <w:rsid w:val="005A66F9"/>
    <w:rsid w:val="005A77DB"/>
    <w:rsid w:val="005A7A92"/>
    <w:rsid w:val="005A7F23"/>
    <w:rsid w:val="005B03B6"/>
    <w:rsid w:val="005B08A3"/>
    <w:rsid w:val="005B0D28"/>
    <w:rsid w:val="005B3B2D"/>
    <w:rsid w:val="005B3B95"/>
    <w:rsid w:val="005B3E45"/>
    <w:rsid w:val="005B40B5"/>
    <w:rsid w:val="005B43AD"/>
    <w:rsid w:val="005B44A4"/>
    <w:rsid w:val="005B498E"/>
    <w:rsid w:val="005B50E2"/>
    <w:rsid w:val="005B5503"/>
    <w:rsid w:val="005B5CBA"/>
    <w:rsid w:val="005B663A"/>
    <w:rsid w:val="005B7586"/>
    <w:rsid w:val="005B7DE1"/>
    <w:rsid w:val="005C0305"/>
    <w:rsid w:val="005C18F5"/>
    <w:rsid w:val="005C257F"/>
    <w:rsid w:val="005C269F"/>
    <w:rsid w:val="005C424E"/>
    <w:rsid w:val="005C4462"/>
    <w:rsid w:val="005C4EF6"/>
    <w:rsid w:val="005C50C0"/>
    <w:rsid w:val="005C58DE"/>
    <w:rsid w:val="005C6219"/>
    <w:rsid w:val="005C67DA"/>
    <w:rsid w:val="005C731A"/>
    <w:rsid w:val="005D0056"/>
    <w:rsid w:val="005D02FF"/>
    <w:rsid w:val="005D0E71"/>
    <w:rsid w:val="005D1869"/>
    <w:rsid w:val="005D1C3B"/>
    <w:rsid w:val="005D2487"/>
    <w:rsid w:val="005D26EB"/>
    <w:rsid w:val="005D3426"/>
    <w:rsid w:val="005D3CD2"/>
    <w:rsid w:val="005D3E41"/>
    <w:rsid w:val="005D4A75"/>
    <w:rsid w:val="005D5194"/>
    <w:rsid w:val="005D532F"/>
    <w:rsid w:val="005D6218"/>
    <w:rsid w:val="005D6C9D"/>
    <w:rsid w:val="005D787D"/>
    <w:rsid w:val="005E00A5"/>
    <w:rsid w:val="005E0882"/>
    <w:rsid w:val="005E2B64"/>
    <w:rsid w:val="005E4240"/>
    <w:rsid w:val="005E47DE"/>
    <w:rsid w:val="005E50B8"/>
    <w:rsid w:val="005E5A73"/>
    <w:rsid w:val="005E5B13"/>
    <w:rsid w:val="005E5F3F"/>
    <w:rsid w:val="005E5FD7"/>
    <w:rsid w:val="005E603A"/>
    <w:rsid w:val="005E685C"/>
    <w:rsid w:val="005E7117"/>
    <w:rsid w:val="005E7E82"/>
    <w:rsid w:val="005F006D"/>
    <w:rsid w:val="005F06F3"/>
    <w:rsid w:val="005F0718"/>
    <w:rsid w:val="005F0798"/>
    <w:rsid w:val="005F195D"/>
    <w:rsid w:val="005F2B0C"/>
    <w:rsid w:val="005F2D63"/>
    <w:rsid w:val="005F2F47"/>
    <w:rsid w:val="005F34DC"/>
    <w:rsid w:val="005F3720"/>
    <w:rsid w:val="005F3EF5"/>
    <w:rsid w:val="005F4AE3"/>
    <w:rsid w:val="005F4D18"/>
    <w:rsid w:val="005F4E96"/>
    <w:rsid w:val="005F502D"/>
    <w:rsid w:val="005F667D"/>
    <w:rsid w:val="005F680A"/>
    <w:rsid w:val="005F70BF"/>
    <w:rsid w:val="005F78BD"/>
    <w:rsid w:val="005F78E7"/>
    <w:rsid w:val="005F7FFC"/>
    <w:rsid w:val="006004EB"/>
    <w:rsid w:val="00600661"/>
    <w:rsid w:val="00600AEA"/>
    <w:rsid w:val="006013B1"/>
    <w:rsid w:val="00601E4E"/>
    <w:rsid w:val="006023E5"/>
    <w:rsid w:val="0060253F"/>
    <w:rsid w:val="006027CA"/>
    <w:rsid w:val="006029BC"/>
    <w:rsid w:val="00602C85"/>
    <w:rsid w:val="006030A0"/>
    <w:rsid w:val="0060321F"/>
    <w:rsid w:val="00603409"/>
    <w:rsid w:val="006038A6"/>
    <w:rsid w:val="00603CF0"/>
    <w:rsid w:val="006040BA"/>
    <w:rsid w:val="0060471A"/>
    <w:rsid w:val="00605737"/>
    <w:rsid w:val="00605820"/>
    <w:rsid w:val="00605C14"/>
    <w:rsid w:val="00606F51"/>
    <w:rsid w:val="006072AD"/>
    <w:rsid w:val="00610312"/>
    <w:rsid w:val="00610780"/>
    <w:rsid w:val="006112D6"/>
    <w:rsid w:val="0061174C"/>
    <w:rsid w:val="00612E3B"/>
    <w:rsid w:val="0061455B"/>
    <w:rsid w:val="00614798"/>
    <w:rsid w:val="0061484C"/>
    <w:rsid w:val="00614971"/>
    <w:rsid w:val="00615011"/>
    <w:rsid w:val="00615A87"/>
    <w:rsid w:val="00616581"/>
    <w:rsid w:val="00616E08"/>
    <w:rsid w:val="00617CF3"/>
    <w:rsid w:val="0062028D"/>
    <w:rsid w:val="00620544"/>
    <w:rsid w:val="0062081F"/>
    <w:rsid w:val="00620D8E"/>
    <w:rsid w:val="00620DE7"/>
    <w:rsid w:val="00620FD8"/>
    <w:rsid w:val="00622429"/>
    <w:rsid w:val="006226D9"/>
    <w:rsid w:val="00622A59"/>
    <w:rsid w:val="00624113"/>
    <w:rsid w:val="006241EE"/>
    <w:rsid w:val="00624801"/>
    <w:rsid w:val="006249C2"/>
    <w:rsid w:val="00624DEC"/>
    <w:rsid w:val="006250D5"/>
    <w:rsid w:val="006255E9"/>
    <w:rsid w:val="00625D0F"/>
    <w:rsid w:val="00626DBB"/>
    <w:rsid w:val="006278A3"/>
    <w:rsid w:val="0062796E"/>
    <w:rsid w:val="00627A96"/>
    <w:rsid w:val="006307AD"/>
    <w:rsid w:val="00630E9C"/>
    <w:rsid w:val="00630EA7"/>
    <w:rsid w:val="0063253B"/>
    <w:rsid w:val="006326FA"/>
    <w:rsid w:val="006328BC"/>
    <w:rsid w:val="006335C7"/>
    <w:rsid w:val="0063398F"/>
    <w:rsid w:val="00633E98"/>
    <w:rsid w:val="00633F5C"/>
    <w:rsid w:val="006341D0"/>
    <w:rsid w:val="0063553E"/>
    <w:rsid w:val="00635AA3"/>
    <w:rsid w:val="00635E1B"/>
    <w:rsid w:val="00636E00"/>
    <w:rsid w:val="006404B3"/>
    <w:rsid w:val="00640624"/>
    <w:rsid w:val="00641A97"/>
    <w:rsid w:val="006422E3"/>
    <w:rsid w:val="00642720"/>
    <w:rsid w:val="00642B66"/>
    <w:rsid w:val="00642CCA"/>
    <w:rsid w:val="00642FCF"/>
    <w:rsid w:val="006436A3"/>
    <w:rsid w:val="00643BAB"/>
    <w:rsid w:val="00643CB3"/>
    <w:rsid w:val="00644464"/>
    <w:rsid w:val="006446C8"/>
    <w:rsid w:val="00644AB9"/>
    <w:rsid w:val="00644D90"/>
    <w:rsid w:val="00645523"/>
    <w:rsid w:val="00645EA2"/>
    <w:rsid w:val="0064670F"/>
    <w:rsid w:val="00646BD7"/>
    <w:rsid w:val="00646E0B"/>
    <w:rsid w:val="006473CE"/>
    <w:rsid w:val="00651820"/>
    <w:rsid w:val="0065187B"/>
    <w:rsid w:val="00651B8F"/>
    <w:rsid w:val="00652C34"/>
    <w:rsid w:val="00653F78"/>
    <w:rsid w:val="006544A5"/>
    <w:rsid w:val="00654987"/>
    <w:rsid w:val="006561CF"/>
    <w:rsid w:val="0065624B"/>
    <w:rsid w:val="006566AB"/>
    <w:rsid w:val="0065705F"/>
    <w:rsid w:val="006579A9"/>
    <w:rsid w:val="00657CF7"/>
    <w:rsid w:val="0066005C"/>
    <w:rsid w:val="00660E66"/>
    <w:rsid w:val="00660E76"/>
    <w:rsid w:val="00661099"/>
    <w:rsid w:val="00661A10"/>
    <w:rsid w:val="00661A8E"/>
    <w:rsid w:val="006626D4"/>
    <w:rsid w:val="00663A69"/>
    <w:rsid w:val="00663D8B"/>
    <w:rsid w:val="00664B29"/>
    <w:rsid w:val="00665A73"/>
    <w:rsid w:val="00665B4D"/>
    <w:rsid w:val="00666564"/>
    <w:rsid w:val="00666D26"/>
    <w:rsid w:val="00666E1E"/>
    <w:rsid w:val="00666EB5"/>
    <w:rsid w:val="00666F7C"/>
    <w:rsid w:val="006674FE"/>
    <w:rsid w:val="00667F2A"/>
    <w:rsid w:val="00670DCD"/>
    <w:rsid w:val="00671896"/>
    <w:rsid w:val="00671C4F"/>
    <w:rsid w:val="0067258C"/>
    <w:rsid w:val="00672D4C"/>
    <w:rsid w:val="00673519"/>
    <w:rsid w:val="00673658"/>
    <w:rsid w:val="00674FC4"/>
    <w:rsid w:val="00676178"/>
    <w:rsid w:val="00677517"/>
    <w:rsid w:val="0067789B"/>
    <w:rsid w:val="00677D2D"/>
    <w:rsid w:val="00677DB5"/>
    <w:rsid w:val="006801D0"/>
    <w:rsid w:val="006806FA"/>
    <w:rsid w:val="00680CD1"/>
    <w:rsid w:val="00680D1C"/>
    <w:rsid w:val="00681E61"/>
    <w:rsid w:val="00682460"/>
    <w:rsid w:val="006825DD"/>
    <w:rsid w:val="00682D00"/>
    <w:rsid w:val="00682F75"/>
    <w:rsid w:val="00683420"/>
    <w:rsid w:val="006834C9"/>
    <w:rsid w:val="00683F7E"/>
    <w:rsid w:val="006842AC"/>
    <w:rsid w:val="0068453E"/>
    <w:rsid w:val="006853AA"/>
    <w:rsid w:val="006854B1"/>
    <w:rsid w:val="00685A43"/>
    <w:rsid w:val="00686734"/>
    <w:rsid w:val="00687323"/>
    <w:rsid w:val="0068763E"/>
    <w:rsid w:val="00687BD7"/>
    <w:rsid w:val="006909CA"/>
    <w:rsid w:val="00691797"/>
    <w:rsid w:val="00691D35"/>
    <w:rsid w:val="00692A6E"/>
    <w:rsid w:val="00693CC4"/>
    <w:rsid w:val="006944F3"/>
    <w:rsid w:val="006945C4"/>
    <w:rsid w:val="00695036"/>
    <w:rsid w:val="0069562A"/>
    <w:rsid w:val="006961AB"/>
    <w:rsid w:val="00696CDB"/>
    <w:rsid w:val="00697F9F"/>
    <w:rsid w:val="006A03DC"/>
    <w:rsid w:val="006A14D0"/>
    <w:rsid w:val="006A24E5"/>
    <w:rsid w:val="006A3287"/>
    <w:rsid w:val="006A3B4B"/>
    <w:rsid w:val="006A5057"/>
    <w:rsid w:val="006A52A8"/>
    <w:rsid w:val="006A6245"/>
    <w:rsid w:val="006A6A2F"/>
    <w:rsid w:val="006A6F81"/>
    <w:rsid w:val="006A7EF5"/>
    <w:rsid w:val="006A7FBC"/>
    <w:rsid w:val="006B0494"/>
    <w:rsid w:val="006B1878"/>
    <w:rsid w:val="006B1C61"/>
    <w:rsid w:val="006B1FCD"/>
    <w:rsid w:val="006B2694"/>
    <w:rsid w:val="006B27E7"/>
    <w:rsid w:val="006B2A9C"/>
    <w:rsid w:val="006B3235"/>
    <w:rsid w:val="006B5787"/>
    <w:rsid w:val="006B6977"/>
    <w:rsid w:val="006B72F7"/>
    <w:rsid w:val="006B75A2"/>
    <w:rsid w:val="006B7E9B"/>
    <w:rsid w:val="006C013E"/>
    <w:rsid w:val="006C1219"/>
    <w:rsid w:val="006C18ED"/>
    <w:rsid w:val="006C40FF"/>
    <w:rsid w:val="006C4845"/>
    <w:rsid w:val="006C4F29"/>
    <w:rsid w:val="006C55F4"/>
    <w:rsid w:val="006C581A"/>
    <w:rsid w:val="006C5AB1"/>
    <w:rsid w:val="006C5F4D"/>
    <w:rsid w:val="006C6795"/>
    <w:rsid w:val="006C6FA7"/>
    <w:rsid w:val="006C7477"/>
    <w:rsid w:val="006D19E5"/>
    <w:rsid w:val="006D2223"/>
    <w:rsid w:val="006D2988"/>
    <w:rsid w:val="006D2EAD"/>
    <w:rsid w:val="006D569C"/>
    <w:rsid w:val="006D614F"/>
    <w:rsid w:val="006D6964"/>
    <w:rsid w:val="006D70EF"/>
    <w:rsid w:val="006D7882"/>
    <w:rsid w:val="006D7B81"/>
    <w:rsid w:val="006D7D16"/>
    <w:rsid w:val="006E1084"/>
    <w:rsid w:val="006E1313"/>
    <w:rsid w:val="006E1447"/>
    <w:rsid w:val="006E1A10"/>
    <w:rsid w:val="006E2434"/>
    <w:rsid w:val="006E2685"/>
    <w:rsid w:val="006E3668"/>
    <w:rsid w:val="006E3AB0"/>
    <w:rsid w:val="006E3C94"/>
    <w:rsid w:val="006E44B8"/>
    <w:rsid w:val="006E570B"/>
    <w:rsid w:val="006E5EA1"/>
    <w:rsid w:val="006E6009"/>
    <w:rsid w:val="006E607B"/>
    <w:rsid w:val="006E6901"/>
    <w:rsid w:val="006E6EB2"/>
    <w:rsid w:val="006E78B7"/>
    <w:rsid w:val="006E78FA"/>
    <w:rsid w:val="006E7C63"/>
    <w:rsid w:val="006F0062"/>
    <w:rsid w:val="006F06D8"/>
    <w:rsid w:val="006F184B"/>
    <w:rsid w:val="006F1897"/>
    <w:rsid w:val="006F2428"/>
    <w:rsid w:val="006F2434"/>
    <w:rsid w:val="006F27F4"/>
    <w:rsid w:val="006F35CC"/>
    <w:rsid w:val="006F35DB"/>
    <w:rsid w:val="006F3A8D"/>
    <w:rsid w:val="006F3DFC"/>
    <w:rsid w:val="006F4C25"/>
    <w:rsid w:val="006F4CC8"/>
    <w:rsid w:val="006F4F19"/>
    <w:rsid w:val="006F4FFB"/>
    <w:rsid w:val="006F5297"/>
    <w:rsid w:val="006F5BEE"/>
    <w:rsid w:val="006F67B1"/>
    <w:rsid w:val="006F7992"/>
    <w:rsid w:val="006F7D1F"/>
    <w:rsid w:val="006F7E21"/>
    <w:rsid w:val="00700278"/>
    <w:rsid w:val="00700696"/>
    <w:rsid w:val="00701649"/>
    <w:rsid w:val="00701719"/>
    <w:rsid w:val="0070177F"/>
    <w:rsid w:val="00701C22"/>
    <w:rsid w:val="00701DEF"/>
    <w:rsid w:val="0070209D"/>
    <w:rsid w:val="00703244"/>
    <w:rsid w:val="00703672"/>
    <w:rsid w:val="007039E7"/>
    <w:rsid w:val="00703E0A"/>
    <w:rsid w:val="0070591A"/>
    <w:rsid w:val="00705AB0"/>
    <w:rsid w:val="00706846"/>
    <w:rsid w:val="00706B3A"/>
    <w:rsid w:val="00706E83"/>
    <w:rsid w:val="00706FB2"/>
    <w:rsid w:val="0070727C"/>
    <w:rsid w:val="00707823"/>
    <w:rsid w:val="00707BBF"/>
    <w:rsid w:val="00711505"/>
    <w:rsid w:val="0071169C"/>
    <w:rsid w:val="007116C4"/>
    <w:rsid w:val="007128A5"/>
    <w:rsid w:val="00712A74"/>
    <w:rsid w:val="007130D7"/>
    <w:rsid w:val="007138B4"/>
    <w:rsid w:val="00713A8A"/>
    <w:rsid w:val="00714ABB"/>
    <w:rsid w:val="00714E0E"/>
    <w:rsid w:val="00714FEA"/>
    <w:rsid w:val="00716090"/>
    <w:rsid w:val="0071755F"/>
    <w:rsid w:val="007177CE"/>
    <w:rsid w:val="007179AD"/>
    <w:rsid w:val="00717CAE"/>
    <w:rsid w:val="007218CC"/>
    <w:rsid w:val="00721B36"/>
    <w:rsid w:val="00721E51"/>
    <w:rsid w:val="00722068"/>
    <w:rsid w:val="007226E5"/>
    <w:rsid w:val="00723609"/>
    <w:rsid w:val="007237A1"/>
    <w:rsid w:val="00723C4C"/>
    <w:rsid w:val="00723EB2"/>
    <w:rsid w:val="007245C8"/>
    <w:rsid w:val="00724727"/>
    <w:rsid w:val="00724848"/>
    <w:rsid w:val="0072496E"/>
    <w:rsid w:val="00724A7C"/>
    <w:rsid w:val="0072583D"/>
    <w:rsid w:val="00727897"/>
    <w:rsid w:val="00727C68"/>
    <w:rsid w:val="00727D8A"/>
    <w:rsid w:val="00727ED3"/>
    <w:rsid w:val="00730B0D"/>
    <w:rsid w:val="00731A58"/>
    <w:rsid w:val="00731F42"/>
    <w:rsid w:val="00732CAB"/>
    <w:rsid w:val="00733405"/>
    <w:rsid w:val="00734E72"/>
    <w:rsid w:val="007353A9"/>
    <w:rsid w:val="0073588B"/>
    <w:rsid w:val="0073612D"/>
    <w:rsid w:val="0073659B"/>
    <w:rsid w:val="00736AFF"/>
    <w:rsid w:val="007415BD"/>
    <w:rsid w:val="00741AF4"/>
    <w:rsid w:val="00741BF4"/>
    <w:rsid w:val="00742145"/>
    <w:rsid w:val="007429D0"/>
    <w:rsid w:val="00742A7E"/>
    <w:rsid w:val="00742DCE"/>
    <w:rsid w:val="0074346A"/>
    <w:rsid w:val="007434A4"/>
    <w:rsid w:val="0074352B"/>
    <w:rsid w:val="007437C2"/>
    <w:rsid w:val="007450F9"/>
    <w:rsid w:val="00745F9E"/>
    <w:rsid w:val="0074606D"/>
    <w:rsid w:val="00746CF0"/>
    <w:rsid w:val="00746D9D"/>
    <w:rsid w:val="00747917"/>
    <w:rsid w:val="007500E1"/>
    <w:rsid w:val="00750961"/>
    <w:rsid w:val="00750A4D"/>
    <w:rsid w:val="00750B67"/>
    <w:rsid w:val="00750E5D"/>
    <w:rsid w:val="00751D0C"/>
    <w:rsid w:val="00752AF2"/>
    <w:rsid w:val="00752E7F"/>
    <w:rsid w:val="00753667"/>
    <w:rsid w:val="00754104"/>
    <w:rsid w:val="00754CE4"/>
    <w:rsid w:val="00755E71"/>
    <w:rsid w:val="00757111"/>
    <w:rsid w:val="0075757D"/>
    <w:rsid w:val="007577F6"/>
    <w:rsid w:val="00757AA5"/>
    <w:rsid w:val="00757C64"/>
    <w:rsid w:val="00757F5E"/>
    <w:rsid w:val="00760000"/>
    <w:rsid w:val="0076114B"/>
    <w:rsid w:val="00761456"/>
    <w:rsid w:val="007615CA"/>
    <w:rsid w:val="00763062"/>
    <w:rsid w:val="00763122"/>
    <w:rsid w:val="00763558"/>
    <w:rsid w:val="007660D9"/>
    <w:rsid w:val="00766313"/>
    <w:rsid w:val="00766BE5"/>
    <w:rsid w:val="0077013E"/>
    <w:rsid w:val="00771100"/>
    <w:rsid w:val="00771157"/>
    <w:rsid w:val="00771BE6"/>
    <w:rsid w:val="00771F0B"/>
    <w:rsid w:val="00772C41"/>
    <w:rsid w:val="0077330E"/>
    <w:rsid w:val="007733FF"/>
    <w:rsid w:val="00773B96"/>
    <w:rsid w:val="00773E61"/>
    <w:rsid w:val="00774841"/>
    <w:rsid w:val="007751E3"/>
    <w:rsid w:val="0077540C"/>
    <w:rsid w:val="0077567D"/>
    <w:rsid w:val="00775F59"/>
    <w:rsid w:val="007769F1"/>
    <w:rsid w:val="00776A21"/>
    <w:rsid w:val="00777023"/>
    <w:rsid w:val="00777365"/>
    <w:rsid w:val="00777CCD"/>
    <w:rsid w:val="007807EB"/>
    <w:rsid w:val="007809ED"/>
    <w:rsid w:val="00782121"/>
    <w:rsid w:val="007822B6"/>
    <w:rsid w:val="0078326E"/>
    <w:rsid w:val="0078364F"/>
    <w:rsid w:val="007837D4"/>
    <w:rsid w:val="00783B5D"/>
    <w:rsid w:val="00784C2E"/>
    <w:rsid w:val="00784E1F"/>
    <w:rsid w:val="00786061"/>
    <w:rsid w:val="007861BE"/>
    <w:rsid w:val="0078761C"/>
    <w:rsid w:val="00787A7E"/>
    <w:rsid w:val="00787AE1"/>
    <w:rsid w:val="00787EB1"/>
    <w:rsid w:val="0079047E"/>
    <w:rsid w:val="007904AB"/>
    <w:rsid w:val="007926DB"/>
    <w:rsid w:val="007943F4"/>
    <w:rsid w:val="007944B5"/>
    <w:rsid w:val="00794A9B"/>
    <w:rsid w:val="0079519C"/>
    <w:rsid w:val="007955F6"/>
    <w:rsid w:val="007964CD"/>
    <w:rsid w:val="0079667D"/>
    <w:rsid w:val="007976ED"/>
    <w:rsid w:val="007A175F"/>
    <w:rsid w:val="007A17F6"/>
    <w:rsid w:val="007A1FC4"/>
    <w:rsid w:val="007A23F9"/>
    <w:rsid w:val="007A2639"/>
    <w:rsid w:val="007A51DE"/>
    <w:rsid w:val="007A6992"/>
    <w:rsid w:val="007A6CC3"/>
    <w:rsid w:val="007A6D7B"/>
    <w:rsid w:val="007A745E"/>
    <w:rsid w:val="007A7DB7"/>
    <w:rsid w:val="007B0C6C"/>
    <w:rsid w:val="007B18BD"/>
    <w:rsid w:val="007B1937"/>
    <w:rsid w:val="007B1C51"/>
    <w:rsid w:val="007B3A74"/>
    <w:rsid w:val="007B3E71"/>
    <w:rsid w:val="007B44D7"/>
    <w:rsid w:val="007B6B1D"/>
    <w:rsid w:val="007B72D5"/>
    <w:rsid w:val="007B7BF8"/>
    <w:rsid w:val="007C0395"/>
    <w:rsid w:val="007C0650"/>
    <w:rsid w:val="007C073E"/>
    <w:rsid w:val="007C08FA"/>
    <w:rsid w:val="007C09CC"/>
    <w:rsid w:val="007C144F"/>
    <w:rsid w:val="007C2747"/>
    <w:rsid w:val="007C3429"/>
    <w:rsid w:val="007C35FB"/>
    <w:rsid w:val="007C4D91"/>
    <w:rsid w:val="007C5A0C"/>
    <w:rsid w:val="007C648B"/>
    <w:rsid w:val="007C6AA7"/>
    <w:rsid w:val="007C6C54"/>
    <w:rsid w:val="007C6C5B"/>
    <w:rsid w:val="007C6FCA"/>
    <w:rsid w:val="007C7948"/>
    <w:rsid w:val="007D0FEE"/>
    <w:rsid w:val="007D10AE"/>
    <w:rsid w:val="007D19CB"/>
    <w:rsid w:val="007D32D6"/>
    <w:rsid w:val="007D37EE"/>
    <w:rsid w:val="007D417A"/>
    <w:rsid w:val="007D4D0E"/>
    <w:rsid w:val="007D4E17"/>
    <w:rsid w:val="007D60A4"/>
    <w:rsid w:val="007D6769"/>
    <w:rsid w:val="007D72EA"/>
    <w:rsid w:val="007D7A20"/>
    <w:rsid w:val="007E1711"/>
    <w:rsid w:val="007E274D"/>
    <w:rsid w:val="007E2A4A"/>
    <w:rsid w:val="007E2CF6"/>
    <w:rsid w:val="007E2FD5"/>
    <w:rsid w:val="007E3135"/>
    <w:rsid w:val="007E34F7"/>
    <w:rsid w:val="007E3542"/>
    <w:rsid w:val="007E39F1"/>
    <w:rsid w:val="007E3D83"/>
    <w:rsid w:val="007E4002"/>
    <w:rsid w:val="007E48A7"/>
    <w:rsid w:val="007E4E85"/>
    <w:rsid w:val="007E5448"/>
    <w:rsid w:val="007E5C34"/>
    <w:rsid w:val="007E6699"/>
    <w:rsid w:val="007E6EFB"/>
    <w:rsid w:val="007E782F"/>
    <w:rsid w:val="007E784B"/>
    <w:rsid w:val="007F0534"/>
    <w:rsid w:val="007F09F1"/>
    <w:rsid w:val="007F206C"/>
    <w:rsid w:val="007F3886"/>
    <w:rsid w:val="007F4656"/>
    <w:rsid w:val="007F50D3"/>
    <w:rsid w:val="007F51F1"/>
    <w:rsid w:val="007F5E26"/>
    <w:rsid w:val="007F6A2D"/>
    <w:rsid w:val="007F7593"/>
    <w:rsid w:val="007F7CE4"/>
    <w:rsid w:val="007F7DF9"/>
    <w:rsid w:val="00800E58"/>
    <w:rsid w:val="008011EA"/>
    <w:rsid w:val="00801670"/>
    <w:rsid w:val="00801BAC"/>
    <w:rsid w:val="00801F6D"/>
    <w:rsid w:val="00802684"/>
    <w:rsid w:val="0080354F"/>
    <w:rsid w:val="008039AC"/>
    <w:rsid w:val="008041E0"/>
    <w:rsid w:val="0080441C"/>
    <w:rsid w:val="00804BC0"/>
    <w:rsid w:val="00804F07"/>
    <w:rsid w:val="008051EC"/>
    <w:rsid w:val="008064BE"/>
    <w:rsid w:val="00807808"/>
    <w:rsid w:val="00810AAA"/>
    <w:rsid w:val="00810AFE"/>
    <w:rsid w:val="008111B5"/>
    <w:rsid w:val="008115F1"/>
    <w:rsid w:val="008116AE"/>
    <w:rsid w:val="00811E68"/>
    <w:rsid w:val="00811EAE"/>
    <w:rsid w:val="00811F84"/>
    <w:rsid w:val="00812434"/>
    <w:rsid w:val="00813677"/>
    <w:rsid w:val="008139C4"/>
    <w:rsid w:val="00813D6F"/>
    <w:rsid w:val="00813EEC"/>
    <w:rsid w:val="008141E2"/>
    <w:rsid w:val="0081448A"/>
    <w:rsid w:val="008153C2"/>
    <w:rsid w:val="008154EF"/>
    <w:rsid w:val="008157DD"/>
    <w:rsid w:val="0081590F"/>
    <w:rsid w:val="00815E9C"/>
    <w:rsid w:val="008166FB"/>
    <w:rsid w:val="0081737D"/>
    <w:rsid w:val="00820AB1"/>
    <w:rsid w:val="0082132E"/>
    <w:rsid w:val="00821B58"/>
    <w:rsid w:val="0082225E"/>
    <w:rsid w:val="00823C6F"/>
    <w:rsid w:val="0082478A"/>
    <w:rsid w:val="0082578E"/>
    <w:rsid w:val="00825921"/>
    <w:rsid w:val="00825E80"/>
    <w:rsid w:val="008261C6"/>
    <w:rsid w:val="00826998"/>
    <w:rsid w:val="00827CF8"/>
    <w:rsid w:val="0083032E"/>
    <w:rsid w:val="00831017"/>
    <w:rsid w:val="0083113A"/>
    <w:rsid w:val="008311E4"/>
    <w:rsid w:val="00831659"/>
    <w:rsid w:val="00831D66"/>
    <w:rsid w:val="00832653"/>
    <w:rsid w:val="0083288D"/>
    <w:rsid w:val="00832E5D"/>
    <w:rsid w:val="008332EA"/>
    <w:rsid w:val="008335CA"/>
    <w:rsid w:val="00833E64"/>
    <w:rsid w:val="00834B25"/>
    <w:rsid w:val="00834E2F"/>
    <w:rsid w:val="00835946"/>
    <w:rsid w:val="00835F80"/>
    <w:rsid w:val="00836ACD"/>
    <w:rsid w:val="00837A69"/>
    <w:rsid w:val="00837DDB"/>
    <w:rsid w:val="00840032"/>
    <w:rsid w:val="00841146"/>
    <w:rsid w:val="00841B83"/>
    <w:rsid w:val="00841E35"/>
    <w:rsid w:val="00842D0C"/>
    <w:rsid w:val="0084331A"/>
    <w:rsid w:val="00845459"/>
    <w:rsid w:val="00846A43"/>
    <w:rsid w:val="00846AB1"/>
    <w:rsid w:val="00846D81"/>
    <w:rsid w:val="00846EBA"/>
    <w:rsid w:val="008473A4"/>
    <w:rsid w:val="00847D67"/>
    <w:rsid w:val="00847E5B"/>
    <w:rsid w:val="00850A63"/>
    <w:rsid w:val="00851EFD"/>
    <w:rsid w:val="0085205B"/>
    <w:rsid w:val="008524CC"/>
    <w:rsid w:val="00853067"/>
    <w:rsid w:val="008535B3"/>
    <w:rsid w:val="00853966"/>
    <w:rsid w:val="00853F6A"/>
    <w:rsid w:val="008547CB"/>
    <w:rsid w:val="008549A7"/>
    <w:rsid w:val="008550F1"/>
    <w:rsid w:val="008555BA"/>
    <w:rsid w:val="00855602"/>
    <w:rsid w:val="00855BCE"/>
    <w:rsid w:val="00855FFF"/>
    <w:rsid w:val="00857210"/>
    <w:rsid w:val="00857561"/>
    <w:rsid w:val="00857867"/>
    <w:rsid w:val="00857A80"/>
    <w:rsid w:val="008605F9"/>
    <w:rsid w:val="00861638"/>
    <w:rsid w:val="00862195"/>
    <w:rsid w:val="00863305"/>
    <w:rsid w:val="008639CA"/>
    <w:rsid w:val="00864697"/>
    <w:rsid w:val="00864F33"/>
    <w:rsid w:val="008653BA"/>
    <w:rsid w:val="00866560"/>
    <w:rsid w:val="00866839"/>
    <w:rsid w:val="008673C4"/>
    <w:rsid w:val="00867FFC"/>
    <w:rsid w:val="00870E25"/>
    <w:rsid w:val="008714DB"/>
    <w:rsid w:val="00871A2A"/>
    <w:rsid w:val="00871C02"/>
    <w:rsid w:val="0087225C"/>
    <w:rsid w:val="00872347"/>
    <w:rsid w:val="00872C33"/>
    <w:rsid w:val="00872C7B"/>
    <w:rsid w:val="00873286"/>
    <w:rsid w:val="008741D5"/>
    <w:rsid w:val="00874B51"/>
    <w:rsid w:val="00874ED7"/>
    <w:rsid w:val="00875C0A"/>
    <w:rsid w:val="00876442"/>
    <w:rsid w:val="00876877"/>
    <w:rsid w:val="00877E90"/>
    <w:rsid w:val="00880FE2"/>
    <w:rsid w:val="00881B3C"/>
    <w:rsid w:val="00881CE5"/>
    <w:rsid w:val="008824F3"/>
    <w:rsid w:val="00883B1A"/>
    <w:rsid w:val="00883DEB"/>
    <w:rsid w:val="00884D35"/>
    <w:rsid w:val="00885040"/>
    <w:rsid w:val="00885125"/>
    <w:rsid w:val="00885C48"/>
    <w:rsid w:val="008865A4"/>
    <w:rsid w:val="00886B1B"/>
    <w:rsid w:val="00886B3A"/>
    <w:rsid w:val="0088753E"/>
    <w:rsid w:val="0088777E"/>
    <w:rsid w:val="008877B2"/>
    <w:rsid w:val="0089037C"/>
    <w:rsid w:val="00890CC9"/>
    <w:rsid w:val="008928AA"/>
    <w:rsid w:val="0089292A"/>
    <w:rsid w:val="008933EF"/>
    <w:rsid w:val="00893C39"/>
    <w:rsid w:val="0089445B"/>
    <w:rsid w:val="008944E9"/>
    <w:rsid w:val="00894AD5"/>
    <w:rsid w:val="00895129"/>
    <w:rsid w:val="00895149"/>
    <w:rsid w:val="00895264"/>
    <w:rsid w:val="0089531A"/>
    <w:rsid w:val="008959ED"/>
    <w:rsid w:val="008969F4"/>
    <w:rsid w:val="00896A77"/>
    <w:rsid w:val="00896EFE"/>
    <w:rsid w:val="00896FB9"/>
    <w:rsid w:val="008971DD"/>
    <w:rsid w:val="00897FC8"/>
    <w:rsid w:val="008A0403"/>
    <w:rsid w:val="008A1441"/>
    <w:rsid w:val="008A1609"/>
    <w:rsid w:val="008A16D5"/>
    <w:rsid w:val="008A2440"/>
    <w:rsid w:val="008A337A"/>
    <w:rsid w:val="008A38AF"/>
    <w:rsid w:val="008A3F8A"/>
    <w:rsid w:val="008A4481"/>
    <w:rsid w:val="008A4678"/>
    <w:rsid w:val="008A49B6"/>
    <w:rsid w:val="008A4B17"/>
    <w:rsid w:val="008A4DCD"/>
    <w:rsid w:val="008A4FD3"/>
    <w:rsid w:val="008A71F9"/>
    <w:rsid w:val="008A722D"/>
    <w:rsid w:val="008B0112"/>
    <w:rsid w:val="008B13BA"/>
    <w:rsid w:val="008B1840"/>
    <w:rsid w:val="008B18C2"/>
    <w:rsid w:val="008B2367"/>
    <w:rsid w:val="008B2C6E"/>
    <w:rsid w:val="008B2FE7"/>
    <w:rsid w:val="008B3B94"/>
    <w:rsid w:val="008B3FD3"/>
    <w:rsid w:val="008B45B6"/>
    <w:rsid w:val="008B4633"/>
    <w:rsid w:val="008B4DEA"/>
    <w:rsid w:val="008B68F6"/>
    <w:rsid w:val="008C03DD"/>
    <w:rsid w:val="008C0A5C"/>
    <w:rsid w:val="008C0BEC"/>
    <w:rsid w:val="008C0CD4"/>
    <w:rsid w:val="008C104C"/>
    <w:rsid w:val="008C1385"/>
    <w:rsid w:val="008C1B7E"/>
    <w:rsid w:val="008C1C76"/>
    <w:rsid w:val="008C2815"/>
    <w:rsid w:val="008C2D2F"/>
    <w:rsid w:val="008C3100"/>
    <w:rsid w:val="008C4216"/>
    <w:rsid w:val="008C43B7"/>
    <w:rsid w:val="008C44B2"/>
    <w:rsid w:val="008C4870"/>
    <w:rsid w:val="008C4B1A"/>
    <w:rsid w:val="008C5CD4"/>
    <w:rsid w:val="008C6527"/>
    <w:rsid w:val="008C68B9"/>
    <w:rsid w:val="008C6E3A"/>
    <w:rsid w:val="008C756B"/>
    <w:rsid w:val="008C756F"/>
    <w:rsid w:val="008C75DA"/>
    <w:rsid w:val="008C7746"/>
    <w:rsid w:val="008C7FF5"/>
    <w:rsid w:val="008D06D8"/>
    <w:rsid w:val="008D1265"/>
    <w:rsid w:val="008D182B"/>
    <w:rsid w:val="008D2379"/>
    <w:rsid w:val="008D23A2"/>
    <w:rsid w:val="008D24A8"/>
    <w:rsid w:val="008D2ECF"/>
    <w:rsid w:val="008D3535"/>
    <w:rsid w:val="008D3702"/>
    <w:rsid w:val="008D4511"/>
    <w:rsid w:val="008D4726"/>
    <w:rsid w:val="008D476C"/>
    <w:rsid w:val="008D49BF"/>
    <w:rsid w:val="008D554C"/>
    <w:rsid w:val="008D62B6"/>
    <w:rsid w:val="008D62B9"/>
    <w:rsid w:val="008D679D"/>
    <w:rsid w:val="008D6B04"/>
    <w:rsid w:val="008D6F0C"/>
    <w:rsid w:val="008D75B7"/>
    <w:rsid w:val="008D75B8"/>
    <w:rsid w:val="008D7D6B"/>
    <w:rsid w:val="008E0210"/>
    <w:rsid w:val="008E2343"/>
    <w:rsid w:val="008E295B"/>
    <w:rsid w:val="008E29A5"/>
    <w:rsid w:val="008E32F2"/>
    <w:rsid w:val="008E3551"/>
    <w:rsid w:val="008E4E2A"/>
    <w:rsid w:val="008E5238"/>
    <w:rsid w:val="008E61FB"/>
    <w:rsid w:val="008E6704"/>
    <w:rsid w:val="008E6852"/>
    <w:rsid w:val="008F06C3"/>
    <w:rsid w:val="008F0CAD"/>
    <w:rsid w:val="008F13EE"/>
    <w:rsid w:val="008F1B4E"/>
    <w:rsid w:val="008F1CB1"/>
    <w:rsid w:val="008F2533"/>
    <w:rsid w:val="008F2606"/>
    <w:rsid w:val="008F3C58"/>
    <w:rsid w:val="008F4DEB"/>
    <w:rsid w:val="008F4F17"/>
    <w:rsid w:val="008F59C1"/>
    <w:rsid w:val="008F607C"/>
    <w:rsid w:val="008F6A3B"/>
    <w:rsid w:val="008F6B1F"/>
    <w:rsid w:val="008F6B44"/>
    <w:rsid w:val="008F6F42"/>
    <w:rsid w:val="008F7BC1"/>
    <w:rsid w:val="008F7D51"/>
    <w:rsid w:val="008F7E71"/>
    <w:rsid w:val="008F7F8F"/>
    <w:rsid w:val="009002CC"/>
    <w:rsid w:val="00900738"/>
    <w:rsid w:val="00900FDD"/>
    <w:rsid w:val="009014D5"/>
    <w:rsid w:val="009015C6"/>
    <w:rsid w:val="00901AB4"/>
    <w:rsid w:val="00902C84"/>
    <w:rsid w:val="009038B5"/>
    <w:rsid w:val="00903BBA"/>
    <w:rsid w:val="00903BCC"/>
    <w:rsid w:val="00903EFD"/>
    <w:rsid w:val="00904276"/>
    <w:rsid w:val="00904630"/>
    <w:rsid w:val="00905556"/>
    <w:rsid w:val="00905871"/>
    <w:rsid w:val="00906490"/>
    <w:rsid w:val="00907021"/>
    <w:rsid w:val="0091054A"/>
    <w:rsid w:val="009107FF"/>
    <w:rsid w:val="0091087F"/>
    <w:rsid w:val="00910A48"/>
    <w:rsid w:val="00910EA6"/>
    <w:rsid w:val="009128A1"/>
    <w:rsid w:val="009133AC"/>
    <w:rsid w:val="00914DCC"/>
    <w:rsid w:val="00915A4B"/>
    <w:rsid w:val="00915B0B"/>
    <w:rsid w:val="00916D30"/>
    <w:rsid w:val="0091709E"/>
    <w:rsid w:val="00917191"/>
    <w:rsid w:val="009177D3"/>
    <w:rsid w:val="00917C90"/>
    <w:rsid w:val="0092043B"/>
    <w:rsid w:val="009209AE"/>
    <w:rsid w:val="009216FE"/>
    <w:rsid w:val="0092210B"/>
    <w:rsid w:val="00922A90"/>
    <w:rsid w:val="00922B28"/>
    <w:rsid w:val="00922D70"/>
    <w:rsid w:val="0092322D"/>
    <w:rsid w:val="00923419"/>
    <w:rsid w:val="0092371C"/>
    <w:rsid w:val="00923A3F"/>
    <w:rsid w:val="00923D6D"/>
    <w:rsid w:val="0092481B"/>
    <w:rsid w:val="00924AE0"/>
    <w:rsid w:val="00924EB0"/>
    <w:rsid w:val="00925695"/>
    <w:rsid w:val="00925A94"/>
    <w:rsid w:val="00925AE1"/>
    <w:rsid w:val="00926334"/>
    <w:rsid w:val="0092650C"/>
    <w:rsid w:val="00926EB2"/>
    <w:rsid w:val="0092739E"/>
    <w:rsid w:val="009279DE"/>
    <w:rsid w:val="00927D06"/>
    <w:rsid w:val="00927DE9"/>
    <w:rsid w:val="0093051D"/>
    <w:rsid w:val="0093176E"/>
    <w:rsid w:val="009331FE"/>
    <w:rsid w:val="00933874"/>
    <w:rsid w:val="00933C32"/>
    <w:rsid w:val="0093466F"/>
    <w:rsid w:val="00934711"/>
    <w:rsid w:val="00934A1C"/>
    <w:rsid w:val="0093707C"/>
    <w:rsid w:val="00937572"/>
    <w:rsid w:val="00937A35"/>
    <w:rsid w:val="009406E1"/>
    <w:rsid w:val="009416C4"/>
    <w:rsid w:val="00941AD5"/>
    <w:rsid w:val="00941B35"/>
    <w:rsid w:val="00942239"/>
    <w:rsid w:val="009427B1"/>
    <w:rsid w:val="00942DA7"/>
    <w:rsid w:val="00943346"/>
    <w:rsid w:val="0094398A"/>
    <w:rsid w:val="00943D6E"/>
    <w:rsid w:val="0094438D"/>
    <w:rsid w:val="009447AB"/>
    <w:rsid w:val="00944CCE"/>
    <w:rsid w:val="009451F1"/>
    <w:rsid w:val="00945C11"/>
    <w:rsid w:val="009465A6"/>
    <w:rsid w:val="00946CE8"/>
    <w:rsid w:val="009471C8"/>
    <w:rsid w:val="009475C7"/>
    <w:rsid w:val="009475E5"/>
    <w:rsid w:val="00947AC2"/>
    <w:rsid w:val="009507C6"/>
    <w:rsid w:val="00950B22"/>
    <w:rsid w:val="00950F73"/>
    <w:rsid w:val="00951EB0"/>
    <w:rsid w:val="009521F4"/>
    <w:rsid w:val="0095342D"/>
    <w:rsid w:val="009539B9"/>
    <w:rsid w:val="00953C04"/>
    <w:rsid w:val="009547C1"/>
    <w:rsid w:val="00954C8A"/>
    <w:rsid w:val="00954CD9"/>
    <w:rsid w:val="00954F80"/>
    <w:rsid w:val="00955567"/>
    <w:rsid w:val="009555C4"/>
    <w:rsid w:val="00956568"/>
    <w:rsid w:val="00956B21"/>
    <w:rsid w:val="009570E1"/>
    <w:rsid w:val="0095759E"/>
    <w:rsid w:val="00960577"/>
    <w:rsid w:val="00960BC0"/>
    <w:rsid w:val="009621F9"/>
    <w:rsid w:val="00962E0E"/>
    <w:rsid w:val="0096416A"/>
    <w:rsid w:val="009655D1"/>
    <w:rsid w:val="00965F52"/>
    <w:rsid w:val="009660A4"/>
    <w:rsid w:val="009666B0"/>
    <w:rsid w:val="009670C0"/>
    <w:rsid w:val="0096726A"/>
    <w:rsid w:val="00967B42"/>
    <w:rsid w:val="00970217"/>
    <w:rsid w:val="00970E3D"/>
    <w:rsid w:val="00971539"/>
    <w:rsid w:val="00971541"/>
    <w:rsid w:val="009722AC"/>
    <w:rsid w:val="0097267A"/>
    <w:rsid w:val="00972692"/>
    <w:rsid w:val="00972D96"/>
    <w:rsid w:val="00973841"/>
    <w:rsid w:val="009749B5"/>
    <w:rsid w:val="00974A88"/>
    <w:rsid w:val="009767B6"/>
    <w:rsid w:val="00976942"/>
    <w:rsid w:val="00977694"/>
    <w:rsid w:val="00977956"/>
    <w:rsid w:val="00977FDD"/>
    <w:rsid w:val="00980248"/>
    <w:rsid w:val="00980929"/>
    <w:rsid w:val="009816C2"/>
    <w:rsid w:val="00981DBD"/>
    <w:rsid w:val="00981FB8"/>
    <w:rsid w:val="00983D3B"/>
    <w:rsid w:val="0098484E"/>
    <w:rsid w:val="00985BA7"/>
    <w:rsid w:val="00986425"/>
    <w:rsid w:val="00987036"/>
    <w:rsid w:val="009874B2"/>
    <w:rsid w:val="009908E6"/>
    <w:rsid w:val="00991980"/>
    <w:rsid w:val="00992965"/>
    <w:rsid w:val="00992F1D"/>
    <w:rsid w:val="009930F3"/>
    <w:rsid w:val="00993CE1"/>
    <w:rsid w:val="009942D2"/>
    <w:rsid w:val="009943CE"/>
    <w:rsid w:val="009946E5"/>
    <w:rsid w:val="00995EFA"/>
    <w:rsid w:val="009963D9"/>
    <w:rsid w:val="00996926"/>
    <w:rsid w:val="00996D6D"/>
    <w:rsid w:val="00997024"/>
    <w:rsid w:val="00997FAE"/>
    <w:rsid w:val="009A06E1"/>
    <w:rsid w:val="009A0DD9"/>
    <w:rsid w:val="009A21CD"/>
    <w:rsid w:val="009A237D"/>
    <w:rsid w:val="009A2448"/>
    <w:rsid w:val="009A2643"/>
    <w:rsid w:val="009A3034"/>
    <w:rsid w:val="009A3114"/>
    <w:rsid w:val="009A4CEB"/>
    <w:rsid w:val="009A4D12"/>
    <w:rsid w:val="009A4E4F"/>
    <w:rsid w:val="009A5559"/>
    <w:rsid w:val="009A69C5"/>
    <w:rsid w:val="009A782B"/>
    <w:rsid w:val="009A7E9D"/>
    <w:rsid w:val="009B0725"/>
    <w:rsid w:val="009B1607"/>
    <w:rsid w:val="009B213E"/>
    <w:rsid w:val="009B27FB"/>
    <w:rsid w:val="009B337C"/>
    <w:rsid w:val="009B3614"/>
    <w:rsid w:val="009B4159"/>
    <w:rsid w:val="009B44F9"/>
    <w:rsid w:val="009B4B23"/>
    <w:rsid w:val="009B62D5"/>
    <w:rsid w:val="009B767B"/>
    <w:rsid w:val="009C0DBD"/>
    <w:rsid w:val="009C14AA"/>
    <w:rsid w:val="009C2378"/>
    <w:rsid w:val="009C281B"/>
    <w:rsid w:val="009C2B2C"/>
    <w:rsid w:val="009C3E47"/>
    <w:rsid w:val="009C3F29"/>
    <w:rsid w:val="009C449E"/>
    <w:rsid w:val="009C46FC"/>
    <w:rsid w:val="009C471C"/>
    <w:rsid w:val="009C4CA8"/>
    <w:rsid w:val="009C4F2B"/>
    <w:rsid w:val="009C5677"/>
    <w:rsid w:val="009C622D"/>
    <w:rsid w:val="009C6680"/>
    <w:rsid w:val="009C756F"/>
    <w:rsid w:val="009C7F1C"/>
    <w:rsid w:val="009D0473"/>
    <w:rsid w:val="009D0616"/>
    <w:rsid w:val="009D1B03"/>
    <w:rsid w:val="009D1E7A"/>
    <w:rsid w:val="009D298B"/>
    <w:rsid w:val="009D31D3"/>
    <w:rsid w:val="009D34B1"/>
    <w:rsid w:val="009D3AF3"/>
    <w:rsid w:val="009D4B5A"/>
    <w:rsid w:val="009D59DF"/>
    <w:rsid w:val="009D5CFD"/>
    <w:rsid w:val="009D619B"/>
    <w:rsid w:val="009D6564"/>
    <w:rsid w:val="009D69AB"/>
    <w:rsid w:val="009D6C59"/>
    <w:rsid w:val="009D75AC"/>
    <w:rsid w:val="009D7807"/>
    <w:rsid w:val="009D7A49"/>
    <w:rsid w:val="009D7E8A"/>
    <w:rsid w:val="009E0073"/>
    <w:rsid w:val="009E1AEF"/>
    <w:rsid w:val="009E1BB3"/>
    <w:rsid w:val="009E2AE0"/>
    <w:rsid w:val="009E30C7"/>
    <w:rsid w:val="009E33C3"/>
    <w:rsid w:val="009E5C34"/>
    <w:rsid w:val="009E5EAB"/>
    <w:rsid w:val="009E67B4"/>
    <w:rsid w:val="009E6B11"/>
    <w:rsid w:val="009E6E10"/>
    <w:rsid w:val="009E6E7E"/>
    <w:rsid w:val="009E74C2"/>
    <w:rsid w:val="009E74E7"/>
    <w:rsid w:val="009E7C58"/>
    <w:rsid w:val="009F022F"/>
    <w:rsid w:val="009F06E0"/>
    <w:rsid w:val="009F099D"/>
    <w:rsid w:val="009F1BCF"/>
    <w:rsid w:val="009F327D"/>
    <w:rsid w:val="009F414C"/>
    <w:rsid w:val="009F4BA7"/>
    <w:rsid w:val="009F4D86"/>
    <w:rsid w:val="009F546F"/>
    <w:rsid w:val="009F69D3"/>
    <w:rsid w:val="009F742C"/>
    <w:rsid w:val="009F785F"/>
    <w:rsid w:val="009F7A50"/>
    <w:rsid w:val="00A00049"/>
    <w:rsid w:val="00A00699"/>
    <w:rsid w:val="00A00F61"/>
    <w:rsid w:val="00A01097"/>
    <w:rsid w:val="00A011AD"/>
    <w:rsid w:val="00A0130A"/>
    <w:rsid w:val="00A01ABB"/>
    <w:rsid w:val="00A020CC"/>
    <w:rsid w:val="00A022DE"/>
    <w:rsid w:val="00A02E0A"/>
    <w:rsid w:val="00A040A7"/>
    <w:rsid w:val="00A043C9"/>
    <w:rsid w:val="00A04869"/>
    <w:rsid w:val="00A0509E"/>
    <w:rsid w:val="00A05D31"/>
    <w:rsid w:val="00A0637F"/>
    <w:rsid w:val="00A07338"/>
    <w:rsid w:val="00A07478"/>
    <w:rsid w:val="00A074DA"/>
    <w:rsid w:val="00A10C23"/>
    <w:rsid w:val="00A12776"/>
    <w:rsid w:val="00A12B1F"/>
    <w:rsid w:val="00A1307A"/>
    <w:rsid w:val="00A13355"/>
    <w:rsid w:val="00A13825"/>
    <w:rsid w:val="00A146A7"/>
    <w:rsid w:val="00A14974"/>
    <w:rsid w:val="00A14B08"/>
    <w:rsid w:val="00A1504F"/>
    <w:rsid w:val="00A161AB"/>
    <w:rsid w:val="00A17255"/>
    <w:rsid w:val="00A174B3"/>
    <w:rsid w:val="00A2040A"/>
    <w:rsid w:val="00A210A2"/>
    <w:rsid w:val="00A21C89"/>
    <w:rsid w:val="00A225E4"/>
    <w:rsid w:val="00A2305F"/>
    <w:rsid w:val="00A231FA"/>
    <w:rsid w:val="00A25665"/>
    <w:rsid w:val="00A26016"/>
    <w:rsid w:val="00A261B0"/>
    <w:rsid w:val="00A26517"/>
    <w:rsid w:val="00A2703F"/>
    <w:rsid w:val="00A273B6"/>
    <w:rsid w:val="00A27528"/>
    <w:rsid w:val="00A30606"/>
    <w:rsid w:val="00A30669"/>
    <w:rsid w:val="00A31C85"/>
    <w:rsid w:val="00A31DFB"/>
    <w:rsid w:val="00A32376"/>
    <w:rsid w:val="00A32561"/>
    <w:rsid w:val="00A32668"/>
    <w:rsid w:val="00A3290D"/>
    <w:rsid w:val="00A32A8E"/>
    <w:rsid w:val="00A32DDA"/>
    <w:rsid w:val="00A33305"/>
    <w:rsid w:val="00A33ABF"/>
    <w:rsid w:val="00A33E18"/>
    <w:rsid w:val="00A343B4"/>
    <w:rsid w:val="00A345A7"/>
    <w:rsid w:val="00A34B36"/>
    <w:rsid w:val="00A35539"/>
    <w:rsid w:val="00A36395"/>
    <w:rsid w:val="00A36670"/>
    <w:rsid w:val="00A37C80"/>
    <w:rsid w:val="00A40F32"/>
    <w:rsid w:val="00A4114C"/>
    <w:rsid w:val="00A41BE5"/>
    <w:rsid w:val="00A43001"/>
    <w:rsid w:val="00A43012"/>
    <w:rsid w:val="00A43308"/>
    <w:rsid w:val="00A4332D"/>
    <w:rsid w:val="00A436BC"/>
    <w:rsid w:val="00A43B96"/>
    <w:rsid w:val="00A44453"/>
    <w:rsid w:val="00A453A7"/>
    <w:rsid w:val="00A45716"/>
    <w:rsid w:val="00A45E89"/>
    <w:rsid w:val="00A46AB1"/>
    <w:rsid w:val="00A46DC5"/>
    <w:rsid w:val="00A50001"/>
    <w:rsid w:val="00A50562"/>
    <w:rsid w:val="00A5137F"/>
    <w:rsid w:val="00A515A2"/>
    <w:rsid w:val="00A530C4"/>
    <w:rsid w:val="00A535FA"/>
    <w:rsid w:val="00A53644"/>
    <w:rsid w:val="00A53839"/>
    <w:rsid w:val="00A53B20"/>
    <w:rsid w:val="00A53BE4"/>
    <w:rsid w:val="00A56653"/>
    <w:rsid w:val="00A56B0A"/>
    <w:rsid w:val="00A574DB"/>
    <w:rsid w:val="00A575E6"/>
    <w:rsid w:val="00A602A2"/>
    <w:rsid w:val="00A60935"/>
    <w:rsid w:val="00A60A2A"/>
    <w:rsid w:val="00A62172"/>
    <w:rsid w:val="00A62403"/>
    <w:rsid w:val="00A6251E"/>
    <w:rsid w:val="00A63307"/>
    <w:rsid w:val="00A6333E"/>
    <w:rsid w:val="00A63F22"/>
    <w:rsid w:val="00A64054"/>
    <w:rsid w:val="00A64546"/>
    <w:rsid w:val="00A64902"/>
    <w:rsid w:val="00A64B05"/>
    <w:rsid w:val="00A64E20"/>
    <w:rsid w:val="00A67137"/>
    <w:rsid w:val="00A67424"/>
    <w:rsid w:val="00A70533"/>
    <w:rsid w:val="00A70659"/>
    <w:rsid w:val="00A70673"/>
    <w:rsid w:val="00A7172C"/>
    <w:rsid w:val="00A71757"/>
    <w:rsid w:val="00A719F8"/>
    <w:rsid w:val="00A743B8"/>
    <w:rsid w:val="00A74AF9"/>
    <w:rsid w:val="00A75470"/>
    <w:rsid w:val="00A75AA9"/>
    <w:rsid w:val="00A75CC5"/>
    <w:rsid w:val="00A75FCA"/>
    <w:rsid w:val="00A76F14"/>
    <w:rsid w:val="00A77C46"/>
    <w:rsid w:val="00A8056B"/>
    <w:rsid w:val="00A8091F"/>
    <w:rsid w:val="00A80A58"/>
    <w:rsid w:val="00A80A9D"/>
    <w:rsid w:val="00A81483"/>
    <w:rsid w:val="00A81860"/>
    <w:rsid w:val="00A81C9D"/>
    <w:rsid w:val="00A81D44"/>
    <w:rsid w:val="00A820F1"/>
    <w:rsid w:val="00A82CB4"/>
    <w:rsid w:val="00A82DBC"/>
    <w:rsid w:val="00A82DC6"/>
    <w:rsid w:val="00A834EE"/>
    <w:rsid w:val="00A83959"/>
    <w:rsid w:val="00A83D4B"/>
    <w:rsid w:val="00A83F65"/>
    <w:rsid w:val="00A840DC"/>
    <w:rsid w:val="00A8528B"/>
    <w:rsid w:val="00A85352"/>
    <w:rsid w:val="00A85804"/>
    <w:rsid w:val="00A85C27"/>
    <w:rsid w:val="00A8668A"/>
    <w:rsid w:val="00A866A1"/>
    <w:rsid w:val="00A86F50"/>
    <w:rsid w:val="00A90D18"/>
    <w:rsid w:val="00A90D2C"/>
    <w:rsid w:val="00A91066"/>
    <w:rsid w:val="00A91FBC"/>
    <w:rsid w:val="00A92A74"/>
    <w:rsid w:val="00A92FE2"/>
    <w:rsid w:val="00A9393C"/>
    <w:rsid w:val="00A941D6"/>
    <w:rsid w:val="00A94D8D"/>
    <w:rsid w:val="00A95163"/>
    <w:rsid w:val="00A95774"/>
    <w:rsid w:val="00A95C3B"/>
    <w:rsid w:val="00AA06F7"/>
    <w:rsid w:val="00AA0DD1"/>
    <w:rsid w:val="00AA14E8"/>
    <w:rsid w:val="00AA15FA"/>
    <w:rsid w:val="00AA190D"/>
    <w:rsid w:val="00AA1FF2"/>
    <w:rsid w:val="00AA2D23"/>
    <w:rsid w:val="00AA3598"/>
    <w:rsid w:val="00AA53F7"/>
    <w:rsid w:val="00AA58EB"/>
    <w:rsid w:val="00AA6757"/>
    <w:rsid w:val="00AA6A18"/>
    <w:rsid w:val="00AA6AA6"/>
    <w:rsid w:val="00AA70C7"/>
    <w:rsid w:val="00AA7528"/>
    <w:rsid w:val="00AA7B72"/>
    <w:rsid w:val="00AB0B41"/>
    <w:rsid w:val="00AB1B0F"/>
    <w:rsid w:val="00AB2BE0"/>
    <w:rsid w:val="00AB31CB"/>
    <w:rsid w:val="00AB35C4"/>
    <w:rsid w:val="00AB464B"/>
    <w:rsid w:val="00AB464D"/>
    <w:rsid w:val="00AB4A82"/>
    <w:rsid w:val="00AB4D11"/>
    <w:rsid w:val="00AB4F12"/>
    <w:rsid w:val="00AB5572"/>
    <w:rsid w:val="00AB5A09"/>
    <w:rsid w:val="00AB5D69"/>
    <w:rsid w:val="00AB69AF"/>
    <w:rsid w:val="00AC0AF3"/>
    <w:rsid w:val="00AC0B5B"/>
    <w:rsid w:val="00AC108F"/>
    <w:rsid w:val="00AC122D"/>
    <w:rsid w:val="00AC24DD"/>
    <w:rsid w:val="00AC2B3F"/>
    <w:rsid w:val="00AC314B"/>
    <w:rsid w:val="00AC3DF0"/>
    <w:rsid w:val="00AC429D"/>
    <w:rsid w:val="00AC456E"/>
    <w:rsid w:val="00AC4D8F"/>
    <w:rsid w:val="00AC4E64"/>
    <w:rsid w:val="00AC55D6"/>
    <w:rsid w:val="00AC5A95"/>
    <w:rsid w:val="00AC5D66"/>
    <w:rsid w:val="00AC661B"/>
    <w:rsid w:val="00AC6662"/>
    <w:rsid w:val="00AC6988"/>
    <w:rsid w:val="00AC6CA5"/>
    <w:rsid w:val="00AC7962"/>
    <w:rsid w:val="00AC7E72"/>
    <w:rsid w:val="00AD01B1"/>
    <w:rsid w:val="00AD0287"/>
    <w:rsid w:val="00AD0CFE"/>
    <w:rsid w:val="00AD1082"/>
    <w:rsid w:val="00AD1335"/>
    <w:rsid w:val="00AD16E4"/>
    <w:rsid w:val="00AD195C"/>
    <w:rsid w:val="00AD2A6B"/>
    <w:rsid w:val="00AD321F"/>
    <w:rsid w:val="00AD3559"/>
    <w:rsid w:val="00AD46AC"/>
    <w:rsid w:val="00AD52FC"/>
    <w:rsid w:val="00AD5397"/>
    <w:rsid w:val="00AD56BC"/>
    <w:rsid w:val="00AD5ECA"/>
    <w:rsid w:val="00AD6755"/>
    <w:rsid w:val="00AD6E34"/>
    <w:rsid w:val="00AD7028"/>
    <w:rsid w:val="00AD7405"/>
    <w:rsid w:val="00AD76B7"/>
    <w:rsid w:val="00AE10BE"/>
    <w:rsid w:val="00AE1762"/>
    <w:rsid w:val="00AE1E7B"/>
    <w:rsid w:val="00AE1F03"/>
    <w:rsid w:val="00AE3732"/>
    <w:rsid w:val="00AE4C20"/>
    <w:rsid w:val="00AE5102"/>
    <w:rsid w:val="00AE545E"/>
    <w:rsid w:val="00AE5A51"/>
    <w:rsid w:val="00AE5F0C"/>
    <w:rsid w:val="00AE601A"/>
    <w:rsid w:val="00AE61B6"/>
    <w:rsid w:val="00AE6B1A"/>
    <w:rsid w:val="00AE72CE"/>
    <w:rsid w:val="00AE7F84"/>
    <w:rsid w:val="00AF0F75"/>
    <w:rsid w:val="00AF104B"/>
    <w:rsid w:val="00AF140D"/>
    <w:rsid w:val="00AF2084"/>
    <w:rsid w:val="00AF2991"/>
    <w:rsid w:val="00AF3289"/>
    <w:rsid w:val="00AF46FF"/>
    <w:rsid w:val="00AF48C6"/>
    <w:rsid w:val="00AF4CE0"/>
    <w:rsid w:val="00AF5313"/>
    <w:rsid w:val="00AF5A7C"/>
    <w:rsid w:val="00AF5CD0"/>
    <w:rsid w:val="00AF5FEC"/>
    <w:rsid w:val="00AF63CA"/>
    <w:rsid w:val="00AF7158"/>
    <w:rsid w:val="00AF727E"/>
    <w:rsid w:val="00AF785A"/>
    <w:rsid w:val="00AF7A3E"/>
    <w:rsid w:val="00AF7F8D"/>
    <w:rsid w:val="00AF7FF7"/>
    <w:rsid w:val="00B003C2"/>
    <w:rsid w:val="00B00419"/>
    <w:rsid w:val="00B004BF"/>
    <w:rsid w:val="00B005A7"/>
    <w:rsid w:val="00B01C20"/>
    <w:rsid w:val="00B01F44"/>
    <w:rsid w:val="00B027C8"/>
    <w:rsid w:val="00B02978"/>
    <w:rsid w:val="00B03F84"/>
    <w:rsid w:val="00B04C2F"/>
    <w:rsid w:val="00B05204"/>
    <w:rsid w:val="00B06D5F"/>
    <w:rsid w:val="00B07267"/>
    <w:rsid w:val="00B072F7"/>
    <w:rsid w:val="00B07599"/>
    <w:rsid w:val="00B076BD"/>
    <w:rsid w:val="00B07BD1"/>
    <w:rsid w:val="00B11E68"/>
    <w:rsid w:val="00B12057"/>
    <w:rsid w:val="00B1264D"/>
    <w:rsid w:val="00B13970"/>
    <w:rsid w:val="00B13A61"/>
    <w:rsid w:val="00B13C2C"/>
    <w:rsid w:val="00B1499B"/>
    <w:rsid w:val="00B149B6"/>
    <w:rsid w:val="00B14C52"/>
    <w:rsid w:val="00B15184"/>
    <w:rsid w:val="00B154F9"/>
    <w:rsid w:val="00B158D8"/>
    <w:rsid w:val="00B15FF0"/>
    <w:rsid w:val="00B161E9"/>
    <w:rsid w:val="00B165C0"/>
    <w:rsid w:val="00B16978"/>
    <w:rsid w:val="00B16A46"/>
    <w:rsid w:val="00B16BC2"/>
    <w:rsid w:val="00B1700A"/>
    <w:rsid w:val="00B1706B"/>
    <w:rsid w:val="00B172E8"/>
    <w:rsid w:val="00B17358"/>
    <w:rsid w:val="00B17397"/>
    <w:rsid w:val="00B177D3"/>
    <w:rsid w:val="00B179BC"/>
    <w:rsid w:val="00B17A0E"/>
    <w:rsid w:val="00B17D96"/>
    <w:rsid w:val="00B20569"/>
    <w:rsid w:val="00B210EC"/>
    <w:rsid w:val="00B21D18"/>
    <w:rsid w:val="00B21D36"/>
    <w:rsid w:val="00B21F5D"/>
    <w:rsid w:val="00B21FA8"/>
    <w:rsid w:val="00B231A6"/>
    <w:rsid w:val="00B23396"/>
    <w:rsid w:val="00B23844"/>
    <w:rsid w:val="00B23895"/>
    <w:rsid w:val="00B23F61"/>
    <w:rsid w:val="00B24032"/>
    <w:rsid w:val="00B24189"/>
    <w:rsid w:val="00B24377"/>
    <w:rsid w:val="00B24C23"/>
    <w:rsid w:val="00B256B1"/>
    <w:rsid w:val="00B25A45"/>
    <w:rsid w:val="00B25C8A"/>
    <w:rsid w:val="00B2674A"/>
    <w:rsid w:val="00B273A7"/>
    <w:rsid w:val="00B27A52"/>
    <w:rsid w:val="00B3099A"/>
    <w:rsid w:val="00B31728"/>
    <w:rsid w:val="00B33DAE"/>
    <w:rsid w:val="00B348E0"/>
    <w:rsid w:val="00B34B07"/>
    <w:rsid w:val="00B35021"/>
    <w:rsid w:val="00B352D9"/>
    <w:rsid w:val="00B356DC"/>
    <w:rsid w:val="00B35A46"/>
    <w:rsid w:val="00B36F0A"/>
    <w:rsid w:val="00B40580"/>
    <w:rsid w:val="00B41276"/>
    <w:rsid w:val="00B419D5"/>
    <w:rsid w:val="00B4227C"/>
    <w:rsid w:val="00B42517"/>
    <w:rsid w:val="00B426B0"/>
    <w:rsid w:val="00B4277D"/>
    <w:rsid w:val="00B4371D"/>
    <w:rsid w:val="00B44FFD"/>
    <w:rsid w:val="00B45068"/>
    <w:rsid w:val="00B45AA0"/>
    <w:rsid w:val="00B46781"/>
    <w:rsid w:val="00B468A7"/>
    <w:rsid w:val="00B46900"/>
    <w:rsid w:val="00B46AC8"/>
    <w:rsid w:val="00B46D17"/>
    <w:rsid w:val="00B5047C"/>
    <w:rsid w:val="00B50F57"/>
    <w:rsid w:val="00B517BD"/>
    <w:rsid w:val="00B5182C"/>
    <w:rsid w:val="00B51DC8"/>
    <w:rsid w:val="00B53024"/>
    <w:rsid w:val="00B530FF"/>
    <w:rsid w:val="00B5416D"/>
    <w:rsid w:val="00B5418B"/>
    <w:rsid w:val="00B55609"/>
    <w:rsid w:val="00B559AB"/>
    <w:rsid w:val="00B55F38"/>
    <w:rsid w:val="00B561D9"/>
    <w:rsid w:val="00B5635B"/>
    <w:rsid w:val="00B56A56"/>
    <w:rsid w:val="00B56B88"/>
    <w:rsid w:val="00B56C60"/>
    <w:rsid w:val="00B56D38"/>
    <w:rsid w:val="00B56EC2"/>
    <w:rsid w:val="00B571D3"/>
    <w:rsid w:val="00B574CD"/>
    <w:rsid w:val="00B5756C"/>
    <w:rsid w:val="00B57E27"/>
    <w:rsid w:val="00B602F4"/>
    <w:rsid w:val="00B612A8"/>
    <w:rsid w:val="00B61471"/>
    <w:rsid w:val="00B617AA"/>
    <w:rsid w:val="00B61C6A"/>
    <w:rsid w:val="00B61EC4"/>
    <w:rsid w:val="00B61EDC"/>
    <w:rsid w:val="00B626FC"/>
    <w:rsid w:val="00B6274F"/>
    <w:rsid w:val="00B629CA"/>
    <w:rsid w:val="00B62C24"/>
    <w:rsid w:val="00B63625"/>
    <w:rsid w:val="00B636DA"/>
    <w:rsid w:val="00B63CBD"/>
    <w:rsid w:val="00B63CDB"/>
    <w:rsid w:val="00B63F08"/>
    <w:rsid w:val="00B641C0"/>
    <w:rsid w:val="00B64285"/>
    <w:rsid w:val="00B6506B"/>
    <w:rsid w:val="00B657F4"/>
    <w:rsid w:val="00B65F30"/>
    <w:rsid w:val="00B663B7"/>
    <w:rsid w:val="00B66717"/>
    <w:rsid w:val="00B66939"/>
    <w:rsid w:val="00B66DC6"/>
    <w:rsid w:val="00B674B3"/>
    <w:rsid w:val="00B677CF"/>
    <w:rsid w:val="00B70072"/>
    <w:rsid w:val="00B704A6"/>
    <w:rsid w:val="00B713A8"/>
    <w:rsid w:val="00B71E67"/>
    <w:rsid w:val="00B736F4"/>
    <w:rsid w:val="00B73C83"/>
    <w:rsid w:val="00B73DDE"/>
    <w:rsid w:val="00B748AE"/>
    <w:rsid w:val="00B74DEF"/>
    <w:rsid w:val="00B7505C"/>
    <w:rsid w:val="00B75BB0"/>
    <w:rsid w:val="00B76504"/>
    <w:rsid w:val="00B7667E"/>
    <w:rsid w:val="00B7739A"/>
    <w:rsid w:val="00B774A8"/>
    <w:rsid w:val="00B7785C"/>
    <w:rsid w:val="00B77A87"/>
    <w:rsid w:val="00B77C9A"/>
    <w:rsid w:val="00B80A1B"/>
    <w:rsid w:val="00B80C8C"/>
    <w:rsid w:val="00B80D66"/>
    <w:rsid w:val="00B80F73"/>
    <w:rsid w:val="00B8233D"/>
    <w:rsid w:val="00B838B7"/>
    <w:rsid w:val="00B8390B"/>
    <w:rsid w:val="00B83C71"/>
    <w:rsid w:val="00B83EF5"/>
    <w:rsid w:val="00B845EB"/>
    <w:rsid w:val="00B84CA8"/>
    <w:rsid w:val="00B850BE"/>
    <w:rsid w:val="00B85610"/>
    <w:rsid w:val="00B8607D"/>
    <w:rsid w:val="00B8611D"/>
    <w:rsid w:val="00B86263"/>
    <w:rsid w:val="00B8627E"/>
    <w:rsid w:val="00B8672D"/>
    <w:rsid w:val="00B922BF"/>
    <w:rsid w:val="00B93233"/>
    <w:rsid w:val="00B932BB"/>
    <w:rsid w:val="00B94434"/>
    <w:rsid w:val="00B94475"/>
    <w:rsid w:val="00B949D1"/>
    <w:rsid w:val="00B949F7"/>
    <w:rsid w:val="00B94D3A"/>
    <w:rsid w:val="00B95136"/>
    <w:rsid w:val="00B95158"/>
    <w:rsid w:val="00B9544E"/>
    <w:rsid w:val="00B95887"/>
    <w:rsid w:val="00B95A4B"/>
    <w:rsid w:val="00B96456"/>
    <w:rsid w:val="00B96E89"/>
    <w:rsid w:val="00B96FCD"/>
    <w:rsid w:val="00B977BB"/>
    <w:rsid w:val="00BA0180"/>
    <w:rsid w:val="00BA0D65"/>
    <w:rsid w:val="00BA19EB"/>
    <w:rsid w:val="00BA1BD9"/>
    <w:rsid w:val="00BA3687"/>
    <w:rsid w:val="00BA4354"/>
    <w:rsid w:val="00BA46E5"/>
    <w:rsid w:val="00BA5174"/>
    <w:rsid w:val="00BA5345"/>
    <w:rsid w:val="00BA53E1"/>
    <w:rsid w:val="00BA6063"/>
    <w:rsid w:val="00BA61FF"/>
    <w:rsid w:val="00BA6FB9"/>
    <w:rsid w:val="00BA7B60"/>
    <w:rsid w:val="00BA7C5A"/>
    <w:rsid w:val="00BB0AEE"/>
    <w:rsid w:val="00BB0CEB"/>
    <w:rsid w:val="00BB0FF2"/>
    <w:rsid w:val="00BB1355"/>
    <w:rsid w:val="00BB21B8"/>
    <w:rsid w:val="00BB3ABA"/>
    <w:rsid w:val="00BB4FD6"/>
    <w:rsid w:val="00BB573A"/>
    <w:rsid w:val="00BB5A19"/>
    <w:rsid w:val="00BB644A"/>
    <w:rsid w:val="00BB7382"/>
    <w:rsid w:val="00BB7ADA"/>
    <w:rsid w:val="00BC1242"/>
    <w:rsid w:val="00BC14F1"/>
    <w:rsid w:val="00BC16AF"/>
    <w:rsid w:val="00BC1969"/>
    <w:rsid w:val="00BC2A57"/>
    <w:rsid w:val="00BC3527"/>
    <w:rsid w:val="00BC5610"/>
    <w:rsid w:val="00BC5EC5"/>
    <w:rsid w:val="00BC663B"/>
    <w:rsid w:val="00BC66D0"/>
    <w:rsid w:val="00BC6A67"/>
    <w:rsid w:val="00BC7A13"/>
    <w:rsid w:val="00BC7AD6"/>
    <w:rsid w:val="00BD008F"/>
    <w:rsid w:val="00BD157D"/>
    <w:rsid w:val="00BD18AB"/>
    <w:rsid w:val="00BD1B3E"/>
    <w:rsid w:val="00BD281F"/>
    <w:rsid w:val="00BD423B"/>
    <w:rsid w:val="00BD4712"/>
    <w:rsid w:val="00BD496E"/>
    <w:rsid w:val="00BD5D05"/>
    <w:rsid w:val="00BD7575"/>
    <w:rsid w:val="00BD7591"/>
    <w:rsid w:val="00BD765C"/>
    <w:rsid w:val="00BD78AB"/>
    <w:rsid w:val="00BD7AE6"/>
    <w:rsid w:val="00BE0CF7"/>
    <w:rsid w:val="00BE0F1C"/>
    <w:rsid w:val="00BE116C"/>
    <w:rsid w:val="00BE1754"/>
    <w:rsid w:val="00BE1EE3"/>
    <w:rsid w:val="00BE1FD8"/>
    <w:rsid w:val="00BE229F"/>
    <w:rsid w:val="00BE24A9"/>
    <w:rsid w:val="00BE2AF9"/>
    <w:rsid w:val="00BE35AE"/>
    <w:rsid w:val="00BE3BED"/>
    <w:rsid w:val="00BE4D79"/>
    <w:rsid w:val="00BE4EA7"/>
    <w:rsid w:val="00BE50D8"/>
    <w:rsid w:val="00BE5562"/>
    <w:rsid w:val="00BE7C42"/>
    <w:rsid w:val="00BE7CB5"/>
    <w:rsid w:val="00BF0079"/>
    <w:rsid w:val="00BF0DD5"/>
    <w:rsid w:val="00BF144C"/>
    <w:rsid w:val="00BF1621"/>
    <w:rsid w:val="00BF27F8"/>
    <w:rsid w:val="00BF29EE"/>
    <w:rsid w:val="00BF31B6"/>
    <w:rsid w:val="00BF46E5"/>
    <w:rsid w:val="00BF4905"/>
    <w:rsid w:val="00BF49A1"/>
    <w:rsid w:val="00BF4C27"/>
    <w:rsid w:val="00BF4C53"/>
    <w:rsid w:val="00BF51C5"/>
    <w:rsid w:val="00BF547A"/>
    <w:rsid w:val="00BF55E3"/>
    <w:rsid w:val="00BF7290"/>
    <w:rsid w:val="00BF7365"/>
    <w:rsid w:val="00C016F7"/>
    <w:rsid w:val="00C02340"/>
    <w:rsid w:val="00C033F4"/>
    <w:rsid w:val="00C0372D"/>
    <w:rsid w:val="00C03DCF"/>
    <w:rsid w:val="00C040B4"/>
    <w:rsid w:val="00C04A55"/>
    <w:rsid w:val="00C05342"/>
    <w:rsid w:val="00C05E32"/>
    <w:rsid w:val="00C06A70"/>
    <w:rsid w:val="00C06D63"/>
    <w:rsid w:val="00C06D9A"/>
    <w:rsid w:val="00C0769A"/>
    <w:rsid w:val="00C10870"/>
    <w:rsid w:val="00C109CB"/>
    <w:rsid w:val="00C10B82"/>
    <w:rsid w:val="00C111A7"/>
    <w:rsid w:val="00C11367"/>
    <w:rsid w:val="00C11833"/>
    <w:rsid w:val="00C118B6"/>
    <w:rsid w:val="00C11A66"/>
    <w:rsid w:val="00C11C44"/>
    <w:rsid w:val="00C12426"/>
    <w:rsid w:val="00C12665"/>
    <w:rsid w:val="00C142FC"/>
    <w:rsid w:val="00C14DBB"/>
    <w:rsid w:val="00C15407"/>
    <w:rsid w:val="00C1590F"/>
    <w:rsid w:val="00C15914"/>
    <w:rsid w:val="00C15F20"/>
    <w:rsid w:val="00C164DD"/>
    <w:rsid w:val="00C16997"/>
    <w:rsid w:val="00C17151"/>
    <w:rsid w:val="00C17352"/>
    <w:rsid w:val="00C205DD"/>
    <w:rsid w:val="00C207A0"/>
    <w:rsid w:val="00C21334"/>
    <w:rsid w:val="00C216C1"/>
    <w:rsid w:val="00C21D5F"/>
    <w:rsid w:val="00C21EA7"/>
    <w:rsid w:val="00C23262"/>
    <w:rsid w:val="00C23451"/>
    <w:rsid w:val="00C24282"/>
    <w:rsid w:val="00C247F8"/>
    <w:rsid w:val="00C25550"/>
    <w:rsid w:val="00C2610E"/>
    <w:rsid w:val="00C3002A"/>
    <w:rsid w:val="00C3019F"/>
    <w:rsid w:val="00C309D6"/>
    <w:rsid w:val="00C30B36"/>
    <w:rsid w:val="00C30BBB"/>
    <w:rsid w:val="00C30F16"/>
    <w:rsid w:val="00C310CC"/>
    <w:rsid w:val="00C312E1"/>
    <w:rsid w:val="00C319F8"/>
    <w:rsid w:val="00C32143"/>
    <w:rsid w:val="00C325AA"/>
    <w:rsid w:val="00C3303E"/>
    <w:rsid w:val="00C336D4"/>
    <w:rsid w:val="00C3377B"/>
    <w:rsid w:val="00C33863"/>
    <w:rsid w:val="00C33ABB"/>
    <w:rsid w:val="00C344E6"/>
    <w:rsid w:val="00C34A26"/>
    <w:rsid w:val="00C3521D"/>
    <w:rsid w:val="00C362D6"/>
    <w:rsid w:val="00C374AC"/>
    <w:rsid w:val="00C37887"/>
    <w:rsid w:val="00C37A59"/>
    <w:rsid w:val="00C40E72"/>
    <w:rsid w:val="00C41450"/>
    <w:rsid w:val="00C414BA"/>
    <w:rsid w:val="00C4161D"/>
    <w:rsid w:val="00C41AEF"/>
    <w:rsid w:val="00C41C39"/>
    <w:rsid w:val="00C4283F"/>
    <w:rsid w:val="00C42CAF"/>
    <w:rsid w:val="00C43B88"/>
    <w:rsid w:val="00C43F27"/>
    <w:rsid w:val="00C43FE1"/>
    <w:rsid w:val="00C465AE"/>
    <w:rsid w:val="00C4667D"/>
    <w:rsid w:val="00C5014B"/>
    <w:rsid w:val="00C502AA"/>
    <w:rsid w:val="00C502BD"/>
    <w:rsid w:val="00C505E0"/>
    <w:rsid w:val="00C5076A"/>
    <w:rsid w:val="00C520AC"/>
    <w:rsid w:val="00C55309"/>
    <w:rsid w:val="00C55799"/>
    <w:rsid w:val="00C557EC"/>
    <w:rsid w:val="00C558E5"/>
    <w:rsid w:val="00C57A08"/>
    <w:rsid w:val="00C61A21"/>
    <w:rsid w:val="00C62452"/>
    <w:rsid w:val="00C637E4"/>
    <w:rsid w:val="00C6421A"/>
    <w:rsid w:val="00C642C2"/>
    <w:rsid w:val="00C643D7"/>
    <w:rsid w:val="00C6485B"/>
    <w:rsid w:val="00C64F7C"/>
    <w:rsid w:val="00C653AF"/>
    <w:rsid w:val="00C65A86"/>
    <w:rsid w:val="00C707DB"/>
    <w:rsid w:val="00C70F8B"/>
    <w:rsid w:val="00C71585"/>
    <w:rsid w:val="00C71714"/>
    <w:rsid w:val="00C71995"/>
    <w:rsid w:val="00C72432"/>
    <w:rsid w:val="00C72A77"/>
    <w:rsid w:val="00C74D09"/>
    <w:rsid w:val="00C768C3"/>
    <w:rsid w:val="00C76D6A"/>
    <w:rsid w:val="00C7749E"/>
    <w:rsid w:val="00C77B5D"/>
    <w:rsid w:val="00C80012"/>
    <w:rsid w:val="00C809D6"/>
    <w:rsid w:val="00C81403"/>
    <w:rsid w:val="00C81D98"/>
    <w:rsid w:val="00C82AB3"/>
    <w:rsid w:val="00C82E86"/>
    <w:rsid w:val="00C82F1D"/>
    <w:rsid w:val="00C83084"/>
    <w:rsid w:val="00C8331E"/>
    <w:rsid w:val="00C8348F"/>
    <w:rsid w:val="00C834FF"/>
    <w:rsid w:val="00C84DB5"/>
    <w:rsid w:val="00C852BD"/>
    <w:rsid w:val="00C85714"/>
    <w:rsid w:val="00C857E6"/>
    <w:rsid w:val="00C859C7"/>
    <w:rsid w:val="00C8638B"/>
    <w:rsid w:val="00C864D9"/>
    <w:rsid w:val="00C87350"/>
    <w:rsid w:val="00C87A3B"/>
    <w:rsid w:val="00C91629"/>
    <w:rsid w:val="00C9175F"/>
    <w:rsid w:val="00C91948"/>
    <w:rsid w:val="00C91EBD"/>
    <w:rsid w:val="00C92156"/>
    <w:rsid w:val="00C92BDE"/>
    <w:rsid w:val="00C93239"/>
    <w:rsid w:val="00C93441"/>
    <w:rsid w:val="00C936AA"/>
    <w:rsid w:val="00C93B5A"/>
    <w:rsid w:val="00C93E60"/>
    <w:rsid w:val="00C94413"/>
    <w:rsid w:val="00C94BD1"/>
    <w:rsid w:val="00C950D5"/>
    <w:rsid w:val="00C95C5C"/>
    <w:rsid w:val="00C96931"/>
    <w:rsid w:val="00C96C17"/>
    <w:rsid w:val="00C96D06"/>
    <w:rsid w:val="00C96EEA"/>
    <w:rsid w:val="00C9789B"/>
    <w:rsid w:val="00CA0607"/>
    <w:rsid w:val="00CA060E"/>
    <w:rsid w:val="00CA0A2D"/>
    <w:rsid w:val="00CA0F9B"/>
    <w:rsid w:val="00CA123D"/>
    <w:rsid w:val="00CA168B"/>
    <w:rsid w:val="00CA16FA"/>
    <w:rsid w:val="00CA19A2"/>
    <w:rsid w:val="00CA381A"/>
    <w:rsid w:val="00CA3F7F"/>
    <w:rsid w:val="00CA4147"/>
    <w:rsid w:val="00CA43A9"/>
    <w:rsid w:val="00CA458F"/>
    <w:rsid w:val="00CA4772"/>
    <w:rsid w:val="00CA47DF"/>
    <w:rsid w:val="00CA4BC7"/>
    <w:rsid w:val="00CA6903"/>
    <w:rsid w:val="00CA6E89"/>
    <w:rsid w:val="00CA6F24"/>
    <w:rsid w:val="00CA731E"/>
    <w:rsid w:val="00CA78C8"/>
    <w:rsid w:val="00CB0BEF"/>
    <w:rsid w:val="00CB25BD"/>
    <w:rsid w:val="00CB2CA6"/>
    <w:rsid w:val="00CB2EC9"/>
    <w:rsid w:val="00CB37A2"/>
    <w:rsid w:val="00CB3C8D"/>
    <w:rsid w:val="00CB3D7F"/>
    <w:rsid w:val="00CB54F0"/>
    <w:rsid w:val="00CB5E54"/>
    <w:rsid w:val="00CC0864"/>
    <w:rsid w:val="00CC13C6"/>
    <w:rsid w:val="00CC167E"/>
    <w:rsid w:val="00CC222A"/>
    <w:rsid w:val="00CC278C"/>
    <w:rsid w:val="00CC2A87"/>
    <w:rsid w:val="00CC3099"/>
    <w:rsid w:val="00CC5551"/>
    <w:rsid w:val="00CC5A19"/>
    <w:rsid w:val="00CC643B"/>
    <w:rsid w:val="00CC774A"/>
    <w:rsid w:val="00CC79E8"/>
    <w:rsid w:val="00CC7DC7"/>
    <w:rsid w:val="00CD0E0A"/>
    <w:rsid w:val="00CD105E"/>
    <w:rsid w:val="00CD124F"/>
    <w:rsid w:val="00CD12C8"/>
    <w:rsid w:val="00CD150C"/>
    <w:rsid w:val="00CD2FD3"/>
    <w:rsid w:val="00CD3259"/>
    <w:rsid w:val="00CD370C"/>
    <w:rsid w:val="00CD4176"/>
    <w:rsid w:val="00CD59AF"/>
    <w:rsid w:val="00CD79C3"/>
    <w:rsid w:val="00CE009B"/>
    <w:rsid w:val="00CE185E"/>
    <w:rsid w:val="00CE20A3"/>
    <w:rsid w:val="00CE226C"/>
    <w:rsid w:val="00CE260C"/>
    <w:rsid w:val="00CE2AD8"/>
    <w:rsid w:val="00CE3110"/>
    <w:rsid w:val="00CE33D7"/>
    <w:rsid w:val="00CE3D20"/>
    <w:rsid w:val="00CE3E44"/>
    <w:rsid w:val="00CE3EDF"/>
    <w:rsid w:val="00CE4633"/>
    <w:rsid w:val="00CE4A38"/>
    <w:rsid w:val="00CE52C8"/>
    <w:rsid w:val="00CE5BD9"/>
    <w:rsid w:val="00CE5D0B"/>
    <w:rsid w:val="00CE6710"/>
    <w:rsid w:val="00CE6FBB"/>
    <w:rsid w:val="00CE77B7"/>
    <w:rsid w:val="00CE7BA3"/>
    <w:rsid w:val="00CF17DA"/>
    <w:rsid w:val="00CF17FC"/>
    <w:rsid w:val="00CF1C27"/>
    <w:rsid w:val="00CF1CC7"/>
    <w:rsid w:val="00CF203B"/>
    <w:rsid w:val="00CF2C0C"/>
    <w:rsid w:val="00CF30F7"/>
    <w:rsid w:val="00CF392E"/>
    <w:rsid w:val="00CF450C"/>
    <w:rsid w:val="00CF4FCC"/>
    <w:rsid w:val="00CF52E2"/>
    <w:rsid w:val="00CF5A92"/>
    <w:rsid w:val="00CF6B71"/>
    <w:rsid w:val="00CF775A"/>
    <w:rsid w:val="00CF7ACB"/>
    <w:rsid w:val="00CF7D57"/>
    <w:rsid w:val="00D0022E"/>
    <w:rsid w:val="00D003EF"/>
    <w:rsid w:val="00D00722"/>
    <w:rsid w:val="00D0121E"/>
    <w:rsid w:val="00D0305B"/>
    <w:rsid w:val="00D034EF"/>
    <w:rsid w:val="00D0441D"/>
    <w:rsid w:val="00D05277"/>
    <w:rsid w:val="00D06CB4"/>
    <w:rsid w:val="00D06DA0"/>
    <w:rsid w:val="00D06F27"/>
    <w:rsid w:val="00D0701F"/>
    <w:rsid w:val="00D07BB9"/>
    <w:rsid w:val="00D111DE"/>
    <w:rsid w:val="00D11302"/>
    <w:rsid w:val="00D11492"/>
    <w:rsid w:val="00D11B0A"/>
    <w:rsid w:val="00D121F5"/>
    <w:rsid w:val="00D12D8D"/>
    <w:rsid w:val="00D135EF"/>
    <w:rsid w:val="00D1394A"/>
    <w:rsid w:val="00D14368"/>
    <w:rsid w:val="00D15201"/>
    <w:rsid w:val="00D15332"/>
    <w:rsid w:val="00D16A43"/>
    <w:rsid w:val="00D17036"/>
    <w:rsid w:val="00D177F1"/>
    <w:rsid w:val="00D178FA"/>
    <w:rsid w:val="00D1796D"/>
    <w:rsid w:val="00D17D42"/>
    <w:rsid w:val="00D17DAF"/>
    <w:rsid w:val="00D17EFE"/>
    <w:rsid w:val="00D20641"/>
    <w:rsid w:val="00D2161C"/>
    <w:rsid w:val="00D2204E"/>
    <w:rsid w:val="00D223A7"/>
    <w:rsid w:val="00D232A3"/>
    <w:rsid w:val="00D23369"/>
    <w:rsid w:val="00D23547"/>
    <w:rsid w:val="00D2370B"/>
    <w:rsid w:val="00D2379C"/>
    <w:rsid w:val="00D2385B"/>
    <w:rsid w:val="00D240DE"/>
    <w:rsid w:val="00D243A7"/>
    <w:rsid w:val="00D246C6"/>
    <w:rsid w:val="00D24CA5"/>
    <w:rsid w:val="00D2546F"/>
    <w:rsid w:val="00D25597"/>
    <w:rsid w:val="00D258F1"/>
    <w:rsid w:val="00D25A7C"/>
    <w:rsid w:val="00D262C7"/>
    <w:rsid w:val="00D26ACA"/>
    <w:rsid w:val="00D26C45"/>
    <w:rsid w:val="00D26C56"/>
    <w:rsid w:val="00D26FC7"/>
    <w:rsid w:val="00D2735D"/>
    <w:rsid w:val="00D27C69"/>
    <w:rsid w:val="00D3025A"/>
    <w:rsid w:val="00D30435"/>
    <w:rsid w:val="00D30B18"/>
    <w:rsid w:val="00D314CD"/>
    <w:rsid w:val="00D31878"/>
    <w:rsid w:val="00D31C8C"/>
    <w:rsid w:val="00D31CD8"/>
    <w:rsid w:val="00D342E6"/>
    <w:rsid w:val="00D34BA4"/>
    <w:rsid w:val="00D34E6F"/>
    <w:rsid w:val="00D35AA1"/>
    <w:rsid w:val="00D35FE3"/>
    <w:rsid w:val="00D36DAE"/>
    <w:rsid w:val="00D370BF"/>
    <w:rsid w:val="00D37419"/>
    <w:rsid w:val="00D37577"/>
    <w:rsid w:val="00D37A5F"/>
    <w:rsid w:val="00D401EF"/>
    <w:rsid w:val="00D40980"/>
    <w:rsid w:val="00D40A6D"/>
    <w:rsid w:val="00D4112A"/>
    <w:rsid w:val="00D41757"/>
    <w:rsid w:val="00D417A0"/>
    <w:rsid w:val="00D4294B"/>
    <w:rsid w:val="00D42BD6"/>
    <w:rsid w:val="00D431B1"/>
    <w:rsid w:val="00D4552C"/>
    <w:rsid w:val="00D46530"/>
    <w:rsid w:val="00D46A89"/>
    <w:rsid w:val="00D50169"/>
    <w:rsid w:val="00D50605"/>
    <w:rsid w:val="00D512D4"/>
    <w:rsid w:val="00D51B48"/>
    <w:rsid w:val="00D5237B"/>
    <w:rsid w:val="00D52738"/>
    <w:rsid w:val="00D54736"/>
    <w:rsid w:val="00D5507B"/>
    <w:rsid w:val="00D57A65"/>
    <w:rsid w:val="00D57E96"/>
    <w:rsid w:val="00D60143"/>
    <w:rsid w:val="00D60A9E"/>
    <w:rsid w:val="00D60E23"/>
    <w:rsid w:val="00D60F02"/>
    <w:rsid w:val="00D61739"/>
    <w:rsid w:val="00D617FF"/>
    <w:rsid w:val="00D61BB0"/>
    <w:rsid w:val="00D622D6"/>
    <w:rsid w:val="00D627E2"/>
    <w:rsid w:val="00D62807"/>
    <w:rsid w:val="00D62AC4"/>
    <w:rsid w:val="00D632B0"/>
    <w:rsid w:val="00D63F1F"/>
    <w:rsid w:val="00D64938"/>
    <w:rsid w:val="00D64C3A"/>
    <w:rsid w:val="00D6615F"/>
    <w:rsid w:val="00D67594"/>
    <w:rsid w:val="00D67B84"/>
    <w:rsid w:val="00D71560"/>
    <w:rsid w:val="00D724AF"/>
    <w:rsid w:val="00D728E9"/>
    <w:rsid w:val="00D733C6"/>
    <w:rsid w:val="00D73776"/>
    <w:rsid w:val="00D741FB"/>
    <w:rsid w:val="00D74379"/>
    <w:rsid w:val="00D746E7"/>
    <w:rsid w:val="00D749B2"/>
    <w:rsid w:val="00D74C4D"/>
    <w:rsid w:val="00D757C4"/>
    <w:rsid w:val="00D75DB8"/>
    <w:rsid w:val="00D76148"/>
    <w:rsid w:val="00D76191"/>
    <w:rsid w:val="00D774C5"/>
    <w:rsid w:val="00D8041D"/>
    <w:rsid w:val="00D806E8"/>
    <w:rsid w:val="00D8073D"/>
    <w:rsid w:val="00D8081F"/>
    <w:rsid w:val="00D81EA4"/>
    <w:rsid w:val="00D81F76"/>
    <w:rsid w:val="00D823F7"/>
    <w:rsid w:val="00D8256F"/>
    <w:rsid w:val="00D82FA6"/>
    <w:rsid w:val="00D837BA"/>
    <w:rsid w:val="00D845C7"/>
    <w:rsid w:val="00D84CC1"/>
    <w:rsid w:val="00D84F3A"/>
    <w:rsid w:val="00D8545D"/>
    <w:rsid w:val="00D863FD"/>
    <w:rsid w:val="00D865E6"/>
    <w:rsid w:val="00D86793"/>
    <w:rsid w:val="00D86FAE"/>
    <w:rsid w:val="00D87BBF"/>
    <w:rsid w:val="00D87C09"/>
    <w:rsid w:val="00D91F7D"/>
    <w:rsid w:val="00D92AAD"/>
    <w:rsid w:val="00D9307D"/>
    <w:rsid w:val="00D94D1F"/>
    <w:rsid w:val="00D9535E"/>
    <w:rsid w:val="00D957F8"/>
    <w:rsid w:val="00D958F0"/>
    <w:rsid w:val="00D95A24"/>
    <w:rsid w:val="00D963E0"/>
    <w:rsid w:val="00D964D7"/>
    <w:rsid w:val="00D96C3F"/>
    <w:rsid w:val="00D96F12"/>
    <w:rsid w:val="00D970DA"/>
    <w:rsid w:val="00D97428"/>
    <w:rsid w:val="00D975B3"/>
    <w:rsid w:val="00D97E2F"/>
    <w:rsid w:val="00DA2C3F"/>
    <w:rsid w:val="00DA302A"/>
    <w:rsid w:val="00DA3597"/>
    <w:rsid w:val="00DA3731"/>
    <w:rsid w:val="00DA43E2"/>
    <w:rsid w:val="00DA4628"/>
    <w:rsid w:val="00DA4B7C"/>
    <w:rsid w:val="00DA500C"/>
    <w:rsid w:val="00DA57CC"/>
    <w:rsid w:val="00DA6E4B"/>
    <w:rsid w:val="00DA7F8B"/>
    <w:rsid w:val="00DB03BC"/>
    <w:rsid w:val="00DB0E0D"/>
    <w:rsid w:val="00DB1B5A"/>
    <w:rsid w:val="00DB24C0"/>
    <w:rsid w:val="00DB31C1"/>
    <w:rsid w:val="00DB31E2"/>
    <w:rsid w:val="00DB4CD3"/>
    <w:rsid w:val="00DB4DA1"/>
    <w:rsid w:val="00DB56F6"/>
    <w:rsid w:val="00DB5B53"/>
    <w:rsid w:val="00DB5B9D"/>
    <w:rsid w:val="00DB6963"/>
    <w:rsid w:val="00DB6AD9"/>
    <w:rsid w:val="00DB6C4A"/>
    <w:rsid w:val="00DB7846"/>
    <w:rsid w:val="00DC0196"/>
    <w:rsid w:val="00DC0358"/>
    <w:rsid w:val="00DC059D"/>
    <w:rsid w:val="00DC0665"/>
    <w:rsid w:val="00DC104A"/>
    <w:rsid w:val="00DC10CD"/>
    <w:rsid w:val="00DC1124"/>
    <w:rsid w:val="00DC28BE"/>
    <w:rsid w:val="00DC320F"/>
    <w:rsid w:val="00DC3A68"/>
    <w:rsid w:val="00DC485C"/>
    <w:rsid w:val="00DC49B0"/>
    <w:rsid w:val="00DC4AAE"/>
    <w:rsid w:val="00DC4F3B"/>
    <w:rsid w:val="00DC5CAA"/>
    <w:rsid w:val="00DC5F4F"/>
    <w:rsid w:val="00DC6ED6"/>
    <w:rsid w:val="00DC7107"/>
    <w:rsid w:val="00DC7E2A"/>
    <w:rsid w:val="00DC7E47"/>
    <w:rsid w:val="00DD0048"/>
    <w:rsid w:val="00DD047A"/>
    <w:rsid w:val="00DD093D"/>
    <w:rsid w:val="00DD0D45"/>
    <w:rsid w:val="00DD167F"/>
    <w:rsid w:val="00DD2B52"/>
    <w:rsid w:val="00DD2CCD"/>
    <w:rsid w:val="00DD3124"/>
    <w:rsid w:val="00DD4E9D"/>
    <w:rsid w:val="00DD55EF"/>
    <w:rsid w:val="00DD5BCA"/>
    <w:rsid w:val="00DD6934"/>
    <w:rsid w:val="00DD720E"/>
    <w:rsid w:val="00DD7CEA"/>
    <w:rsid w:val="00DD7F6F"/>
    <w:rsid w:val="00DE0673"/>
    <w:rsid w:val="00DE0C94"/>
    <w:rsid w:val="00DE1136"/>
    <w:rsid w:val="00DE1FB1"/>
    <w:rsid w:val="00DE1FD3"/>
    <w:rsid w:val="00DE3349"/>
    <w:rsid w:val="00DE42ED"/>
    <w:rsid w:val="00DE4D31"/>
    <w:rsid w:val="00DE5271"/>
    <w:rsid w:val="00DE577C"/>
    <w:rsid w:val="00DE5968"/>
    <w:rsid w:val="00DE5D50"/>
    <w:rsid w:val="00DE5DAC"/>
    <w:rsid w:val="00DE5E07"/>
    <w:rsid w:val="00DE76EF"/>
    <w:rsid w:val="00DF0269"/>
    <w:rsid w:val="00DF0380"/>
    <w:rsid w:val="00DF049E"/>
    <w:rsid w:val="00DF107E"/>
    <w:rsid w:val="00DF111C"/>
    <w:rsid w:val="00DF1263"/>
    <w:rsid w:val="00DF2056"/>
    <w:rsid w:val="00DF21AA"/>
    <w:rsid w:val="00DF2AEB"/>
    <w:rsid w:val="00DF2B20"/>
    <w:rsid w:val="00DF53E7"/>
    <w:rsid w:val="00DF5C27"/>
    <w:rsid w:val="00DF6556"/>
    <w:rsid w:val="00DF6B43"/>
    <w:rsid w:val="00DF6E5E"/>
    <w:rsid w:val="00DF758D"/>
    <w:rsid w:val="00DF7648"/>
    <w:rsid w:val="00DF7B06"/>
    <w:rsid w:val="00DF7E58"/>
    <w:rsid w:val="00DF7F3F"/>
    <w:rsid w:val="00E007A5"/>
    <w:rsid w:val="00E01B0C"/>
    <w:rsid w:val="00E01F9C"/>
    <w:rsid w:val="00E02054"/>
    <w:rsid w:val="00E02E44"/>
    <w:rsid w:val="00E03ACE"/>
    <w:rsid w:val="00E04493"/>
    <w:rsid w:val="00E05951"/>
    <w:rsid w:val="00E061F5"/>
    <w:rsid w:val="00E065D4"/>
    <w:rsid w:val="00E06935"/>
    <w:rsid w:val="00E06F6C"/>
    <w:rsid w:val="00E072DE"/>
    <w:rsid w:val="00E102C4"/>
    <w:rsid w:val="00E1107A"/>
    <w:rsid w:val="00E124BE"/>
    <w:rsid w:val="00E125EA"/>
    <w:rsid w:val="00E12B13"/>
    <w:rsid w:val="00E1445D"/>
    <w:rsid w:val="00E147ED"/>
    <w:rsid w:val="00E1485F"/>
    <w:rsid w:val="00E1552C"/>
    <w:rsid w:val="00E1566F"/>
    <w:rsid w:val="00E1585D"/>
    <w:rsid w:val="00E15AA0"/>
    <w:rsid w:val="00E16FB3"/>
    <w:rsid w:val="00E171FC"/>
    <w:rsid w:val="00E20318"/>
    <w:rsid w:val="00E2082A"/>
    <w:rsid w:val="00E20A84"/>
    <w:rsid w:val="00E217E6"/>
    <w:rsid w:val="00E229D1"/>
    <w:rsid w:val="00E22B39"/>
    <w:rsid w:val="00E22C55"/>
    <w:rsid w:val="00E23590"/>
    <w:rsid w:val="00E239E1"/>
    <w:rsid w:val="00E23E4B"/>
    <w:rsid w:val="00E2431C"/>
    <w:rsid w:val="00E24494"/>
    <w:rsid w:val="00E2470B"/>
    <w:rsid w:val="00E24B9B"/>
    <w:rsid w:val="00E24DA8"/>
    <w:rsid w:val="00E263CE"/>
    <w:rsid w:val="00E26C78"/>
    <w:rsid w:val="00E27BD4"/>
    <w:rsid w:val="00E306CF"/>
    <w:rsid w:val="00E308D1"/>
    <w:rsid w:val="00E31069"/>
    <w:rsid w:val="00E31393"/>
    <w:rsid w:val="00E3155A"/>
    <w:rsid w:val="00E32C48"/>
    <w:rsid w:val="00E337A5"/>
    <w:rsid w:val="00E34180"/>
    <w:rsid w:val="00E345ED"/>
    <w:rsid w:val="00E348E5"/>
    <w:rsid w:val="00E34B8C"/>
    <w:rsid w:val="00E3610F"/>
    <w:rsid w:val="00E36701"/>
    <w:rsid w:val="00E37215"/>
    <w:rsid w:val="00E374D1"/>
    <w:rsid w:val="00E37824"/>
    <w:rsid w:val="00E4023D"/>
    <w:rsid w:val="00E41672"/>
    <w:rsid w:val="00E42405"/>
    <w:rsid w:val="00E42945"/>
    <w:rsid w:val="00E42A11"/>
    <w:rsid w:val="00E4310F"/>
    <w:rsid w:val="00E44527"/>
    <w:rsid w:val="00E4493A"/>
    <w:rsid w:val="00E44AE5"/>
    <w:rsid w:val="00E460C0"/>
    <w:rsid w:val="00E464C9"/>
    <w:rsid w:val="00E4677D"/>
    <w:rsid w:val="00E46E77"/>
    <w:rsid w:val="00E472F4"/>
    <w:rsid w:val="00E47B3E"/>
    <w:rsid w:val="00E50F12"/>
    <w:rsid w:val="00E510C1"/>
    <w:rsid w:val="00E51691"/>
    <w:rsid w:val="00E5179B"/>
    <w:rsid w:val="00E51CDB"/>
    <w:rsid w:val="00E52A9B"/>
    <w:rsid w:val="00E53184"/>
    <w:rsid w:val="00E53B1C"/>
    <w:rsid w:val="00E53FE1"/>
    <w:rsid w:val="00E540E4"/>
    <w:rsid w:val="00E54385"/>
    <w:rsid w:val="00E55231"/>
    <w:rsid w:val="00E552B8"/>
    <w:rsid w:val="00E555D8"/>
    <w:rsid w:val="00E55770"/>
    <w:rsid w:val="00E5594E"/>
    <w:rsid w:val="00E563C4"/>
    <w:rsid w:val="00E56DD8"/>
    <w:rsid w:val="00E57686"/>
    <w:rsid w:val="00E5778A"/>
    <w:rsid w:val="00E5797B"/>
    <w:rsid w:val="00E57D16"/>
    <w:rsid w:val="00E60174"/>
    <w:rsid w:val="00E6162D"/>
    <w:rsid w:val="00E616E5"/>
    <w:rsid w:val="00E63476"/>
    <w:rsid w:val="00E637BF"/>
    <w:rsid w:val="00E63AE2"/>
    <w:rsid w:val="00E63B7E"/>
    <w:rsid w:val="00E6494E"/>
    <w:rsid w:val="00E649E0"/>
    <w:rsid w:val="00E64CD4"/>
    <w:rsid w:val="00E6534D"/>
    <w:rsid w:val="00E6546D"/>
    <w:rsid w:val="00E65476"/>
    <w:rsid w:val="00E66173"/>
    <w:rsid w:val="00E6654F"/>
    <w:rsid w:val="00E6665E"/>
    <w:rsid w:val="00E667DB"/>
    <w:rsid w:val="00E66A83"/>
    <w:rsid w:val="00E6765A"/>
    <w:rsid w:val="00E67724"/>
    <w:rsid w:val="00E702F8"/>
    <w:rsid w:val="00E70463"/>
    <w:rsid w:val="00E7266D"/>
    <w:rsid w:val="00E7268A"/>
    <w:rsid w:val="00E7362F"/>
    <w:rsid w:val="00E73F56"/>
    <w:rsid w:val="00E7437C"/>
    <w:rsid w:val="00E74DE1"/>
    <w:rsid w:val="00E75985"/>
    <w:rsid w:val="00E76F4C"/>
    <w:rsid w:val="00E80688"/>
    <w:rsid w:val="00E8162E"/>
    <w:rsid w:val="00E818DC"/>
    <w:rsid w:val="00E82596"/>
    <w:rsid w:val="00E825C2"/>
    <w:rsid w:val="00E82C09"/>
    <w:rsid w:val="00E83E17"/>
    <w:rsid w:val="00E83FA3"/>
    <w:rsid w:val="00E842F9"/>
    <w:rsid w:val="00E848AE"/>
    <w:rsid w:val="00E84A42"/>
    <w:rsid w:val="00E861B6"/>
    <w:rsid w:val="00E86B8F"/>
    <w:rsid w:val="00E8728B"/>
    <w:rsid w:val="00E87539"/>
    <w:rsid w:val="00E875C5"/>
    <w:rsid w:val="00E878D2"/>
    <w:rsid w:val="00E92A89"/>
    <w:rsid w:val="00E9309A"/>
    <w:rsid w:val="00E93302"/>
    <w:rsid w:val="00E935BA"/>
    <w:rsid w:val="00E94AA4"/>
    <w:rsid w:val="00E94CEF"/>
    <w:rsid w:val="00E958DF"/>
    <w:rsid w:val="00E9610C"/>
    <w:rsid w:val="00E96822"/>
    <w:rsid w:val="00E96CD7"/>
    <w:rsid w:val="00E97457"/>
    <w:rsid w:val="00E9751F"/>
    <w:rsid w:val="00E97578"/>
    <w:rsid w:val="00E97E02"/>
    <w:rsid w:val="00EA0B6A"/>
    <w:rsid w:val="00EA1143"/>
    <w:rsid w:val="00EA15AD"/>
    <w:rsid w:val="00EA1A14"/>
    <w:rsid w:val="00EA2737"/>
    <w:rsid w:val="00EA3C85"/>
    <w:rsid w:val="00EA4283"/>
    <w:rsid w:val="00EA470E"/>
    <w:rsid w:val="00EA4947"/>
    <w:rsid w:val="00EA6ECC"/>
    <w:rsid w:val="00EA7C6A"/>
    <w:rsid w:val="00EA7EA3"/>
    <w:rsid w:val="00EB0E15"/>
    <w:rsid w:val="00EB0E8C"/>
    <w:rsid w:val="00EB1DFD"/>
    <w:rsid w:val="00EB1EE4"/>
    <w:rsid w:val="00EB3CF2"/>
    <w:rsid w:val="00EB4281"/>
    <w:rsid w:val="00EB4FFD"/>
    <w:rsid w:val="00EB5432"/>
    <w:rsid w:val="00EB6304"/>
    <w:rsid w:val="00EB65C7"/>
    <w:rsid w:val="00EB78A6"/>
    <w:rsid w:val="00EB7AB8"/>
    <w:rsid w:val="00EC0340"/>
    <w:rsid w:val="00EC09D9"/>
    <w:rsid w:val="00EC0B06"/>
    <w:rsid w:val="00EC0D07"/>
    <w:rsid w:val="00EC0E4D"/>
    <w:rsid w:val="00EC1F8F"/>
    <w:rsid w:val="00EC22EF"/>
    <w:rsid w:val="00EC390B"/>
    <w:rsid w:val="00EC3F2A"/>
    <w:rsid w:val="00EC4421"/>
    <w:rsid w:val="00EC4C59"/>
    <w:rsid w:val="00EC5391"/>
    <w:rsid w:val="00EC589E"/>
    <w:rsid w:val="00EC5BEC"/>
    <w:rsid w:val="00EC5D83"/>
    <w:rsid w:val="00EC7357"/>
    <w:rsid w:val="00EC76FB"/>
    <w:rsid w:val="00EC77EA"/>
    <w:rsid w:val="00ED12EC"/>
    <w:rsid w:val="00ED1FDE"/>
    <w:rsid w:val="00ED3759"/>
    <w:rsid w:val="00ED3782"/>
    <w:rsid w:val="00ED3E20"/>
    <w:rsid w:val="00ED4236"/>
    <w:rsid w:val="00ED4298"/>
    <w:rsid w:val="00ED4408"/>
    <w:rsid w:val="00ED5127"/>
    <w:rsid w:val="00ED5919"/>
    <w:rsid w:val="00ED598E"/>
    <w:rsid w:val="00ED5DB0"/>
    <w:rsid w:val="00ED6F8F"/>
    <w:rsid w:val="00ED7043"/>
    <w:rsid w:val="00ED7170"/>
    <w:rsid w:val="00ED7C91"/>
    <w:rsid w:val="00EE0046"/>
    <w:rsid w:val="00EE0844"/>
    <w:rsid w:val="00EE0A67"/>
    <w:rsid w:val="00EE0D46"/>
    <w:rsid w:val="00EE10AF"/>
    <w:rsid w:val="00EE170C"/>
    <w:rsid w:val="00EE1BF7"/>
    <w:rsid w:val="00EE2BB7"/>
    <w:rsid w:val="00EE35F0"/>
    <w:rsid w:val="00EE4819"/>
    <w:rsid w:val="00EE4C4F"/>
    <w:rsid w:val="00EE4D58"/>
    <w:rsid w:val="00EE4F2D"/>
    <w:rsid w:val="00EE59D0"/>
    <w:rsid w:val="00EE6145"/>
    <w:rsid w:val="00EE6585"/>
    <w:rsid w:val="00EE7214"/>
    <w:rsid w:val="00EE7781"/>
    <w:rsid w:val="00EE7F6B"/>
    <w:rsid w:val="00EF0E09"/>
    <w:rsid w:val="00EF0F13"/>
    <w:rsid w:val="00EF1166"/>
    <w:rsid w:val="00EF1620"/>
    <w:rsid w:val="00EF1777"/>
    <w:rsid w:val="00EF1B65"/>
    <w:rsid w:val="00EF1B7B"/>
    <w:rsid w:val="00EF1CBD"/>
    <w:rsid w:val="00EF2817"/>
    <w:rsid w:val="00EF297F"/>
    <w:rsid w:val="00EF3D78"/>
    <w:rsid w:val="00EF400B"/>
    <w:rsid w:val="00EF4288"/>
    <w:rsid w:val="00EF4A0F"/>
    <w:rsid w:val="00EF5B52"/>
    <w:rsid w:val="00EF642C"/>
    <w:rsid w:val="00EF660F"/>
    <w:rsid w:val="00EF68DB"/>
    <w:rsid w:val="00EF6914"/>
    <w:rsid w:val="00EF6A2E"/>
    <w:rsid w:val="00EF755D"/>
    <w:rsid w:val="00EF75AF"/>
    <w:rsid w:val="00EF7F98"/>
    <w:rsid w:val="00F00969"/>
    <w:rsid w:val="00F00A5F"/>
    <w:rsid w:val="00F00A90"/>
    <w:rsid w:val="00F01347"/>
    <w:rsid w:val="00F015A3"/>
    <w:rsid w:val="00F024BD"/>
    <w:rsid w:val="00F02C35"/>
    <w:rsid w:val="00F033B9"/>
    <w:rsid w:val="00F03C0C"/>
    <w:rsid w:val="00F044C2"/>
    <w:rsid w:val="00F045AC"/>
    <w:rsid w:val="00F04768"/>
    <w:rsid w:val="00F048D4"/>
    <w:rsid w:val="00F049F6"/>
    <w:rsid w:val="00F04E72"/>
    <w:rsid w:val="00F054AA"/>
    <w:rsid w:val="00F06424"/>
    <w:rsid w:val="00F06916"/>
    <w:rsid w:val="00F06A20"/>
    <w:rsid w:val="00F101FD"/>
    <w:rsid w:val="00F106A7"/>
    <w:rsid w:val="00F10D40"/>
    <w:rsid w:val="00F117C5"/>
    <w:rsid w:val="00F11C5B"/>
    <w:rsid w:val="00F12477"/>
    <w:rsid w:val="00F12A40"/>
    <w:rsid w:val="00F1335F"/>
    <w:rsid w:val="00F13A65"/>
    <w:rsid w:val="00F1515E"/>
    <w:rsid w:val="00F16583"/>
    <w:rsid w:val="00F1666B"/>
    <w:rsid w:val="00F16D27"/>
    <w:rsid w:val="00F16FBC"/>
    <w:rsid w:val="00F17594"/>
    <w:rsid w:val="00F212D4"/>
    <w:rsid w:val="00F213B2"/>
    <w:rsid w:val="00F21D9D"/>
    <w:rsid w:val="00F21E9D"/>
    <w:rsid w:val="00F220D8"/>
    <w:rsid w:val="00F22C8A"/>
    <w:rsid w:val="00F249AA"/>
    <w:rsid w:val="00F24B3F"/>
    <w:rsid w:val="00F24CE3"/>
    <w:rsid w:val="00F24F9D"/>
    <w:rsid w:val="00F2645D"/>
    <w:rsid w:val="00F269F8"/>
    <w:rsid w:val="00F26AD6"/>
    <w:rsid w:val="00F27EE3"/>
    <w:rsid w:val="00F31407"/>
    <w:rsid w:val="00F316D1"/>
    <w:rsid w:val="00F31C02"/>
    <w:rsid w:val="00F322CF"/>
    <w:rsid w:val="00F32E67"/>
    <w:rsid w:val="00F32F7A"/>
    <w:rsid w:val="00F331E7"/>
    <w:rsid w:val="00F33745"/>
    <w:rsid w:val="00F33C01"/>
    <w:rsid w:val="00F3414B"/>
    <w:rsid w:val="00F35885"/>
    <w:rsid w:val="00F3625B"/>
    <w:rsid w:val="00F3642B"/>
    <w:rsid w:val="00F36B22"/>
    <w:rsid w:val="00F3707C"/>
    <w:rsid w:val="00F4025E"/>
    <w:rsid w:val="00F40570"/>
    <w:rsid w:val="00F406AC"/>
    <w:rsid w:val="00F4243A"/>
    <w:rsid w:val="00F4310D"/>
    <w:rsid w:val="00F4354D"/>
    <w:rsid w:val="00F43C1D"/>
    <w:rsid w:val="00F43F7C"/>
    <w:rsid w:val="00F46161"/>
    <w:rsid w:val="00F46319"/>
    <w:rsid w:val="00F46765"/>
    <w:rsid w:val="00F4719A"/>
    <w:rsid w:val="00F47368"/>
    <w:rsid w:val="00F47629"/>
    <w:rsid w:val="00F47A84"/>
    <w:rsid w:val="00F47B2B"/>
    <w:rsid w:val="00F5046C"/>
    <w:rsid w:val="00F504B4"/>
    <w:rsid w:val="00F50CBD"/>
    <w:rsid w:val="00F51D2F"/>
    <w:rsid w:val="00F52352"/>
    <w:rsid w:val="00F5245C"/>
    <w:rsid w:val="00F52BA7"/>
    <w:rsid w:val="00F52BEA"/>
    <w:rsid w:val="00F52D80"/>
    <w:rsid w:val="00F53B48"/>
    <w:rsid w:val="00F543B0"/>
    <w:rsid w:val="00F54E9B"/>
    <w:rsid w:val="00F556C7"/>
    <w:rsid w:val="00F5589B"/>
    <w:rsid w:val="00F564AB"/>
    <w:rsid w:val="00F56DBD"/>
    <w:rsid w:val="00F57464"/>
    <w:rsid w:val="00F57598"/>
    <w:rsid w:val="00F604BF"/>
    <w:rsid w:val="00F60A51"/>
    <w:rsid w:val="00F60E1D"/>
    <w:rsid w:val="00F612A4"/>
    <w:rsid w:val="00F612F4"/>
    <w:rsid w:val="00F620CD"/>
    <w:rsid w:val="00F6370A"/>
    <w:rsid w:val="00F63DAF"/>
    <w:rsid w:val="00F63E59"/>
    <w:rsid w:val="00F63ED7"/>
    <w:rsid w:val="00F6469F"/>
    <w:rsid w:val="00F64B0E"/>
    <w:rsid w:val="00F65CCF"/>
    <w:rsid w:val="00F66E98"/>
    <w:rsid w:val="00F66EA8"/>
    <w:rsid w:val="00F66F8E"/>
    <w:rsid w:val="00F671A7"/>
    <w:rsid w:val="00F7176F"/>
    <w:rsid w:val="00F71BDF"/>
    <w:rsid w:val="00F732B3"/>
    <w:rsid w:val="00F73B68"/>
    <w:rsid w:val="00F73B8E"/>
    <w:rsid w:val="00F73F48"/>
    <w:rsid w:val="00F74CB7"/>
    <w:rsid w:val="00F751EE"/>
    <w:rsid w:val="00F753B7"/>
    <w:rsid w:val="00F75C87"/>
    <w:rsid w:val="00F75CE9"/>
    <w:rsid w:val="00F7646C"/>
    <w:rsid w:val="00F81271"/>
    <w:rsid w:val="00F81539"/>
    <w:rsid w:val="00F81ECB"/>
    <w:rsid w:val="00F83AF1"/>
    <w:rsid w:val="00F84A00"/>
    <w:rsid w:val="00F8609C"/>
    <w:rsid w:val="00F8639A"/>
    <w:rsid w:val="00F86A6B"/>
    <w:rsid w:val="00F86E50"/>
    <w:rsid w:val="00F86FF8"/>
    <w:rsid w:val="00F877ED"/>
    <w:rsid w:val="00F878DE"/>
    <w:rsid w:val="00F922C6"/>
    <w:rsid w:val="00F94390"/>
    <w:rsid w:val="00F947D9"/>
    <w:rsid w:val="00F9481E"/>
    <w:rsid w:val="00F948E0"/>
    <w:rsid w:val="00F95300"/>
    <w:rsid w:val="00F95B37"/>
    <w:rsid w:val="00F9641D"/>
    <w:rsid w:val="00F964AB"/>
    <w:rsid w:val="00F97F92"/>
    <w:rsid w:val="00FA09E5"/>
    <w:rsid w:val="00FA0BAC"/>
    <w:rsid w:val="00FA149D"/>
    <w:rsid w:val="00FA16FE"/>
    <w:rsid w:val="00FA1ED6"/>
    <w:rsid w:val="00FA268E"/>
    <w:rsid w:val="00FA2915"/>
    <w:rsid w:val="00FA2E90"/>
    <w:rsid w:val="00FA32DE"/>
    <w:rsid w:val="00FA485D"/>
    <w:rsid w:val="00FA4F91"/>
    <w:rsid w:val="00FA586B"/>
    <w:rsid w:val="00FA6AE7"/>
    <w:rsid w:val="00FA6E32"/>
    <w:rsid w:val="00FA6E43"/>
    <w:rsid w:val="00FA73C1"/>
    <w:rsid w:val="00FA750A"/>
    <w:rsid w:val="00FB0726"/>
    <w:rsid w:val="00FB0CEA"/>
    <w:rsid w:val="00FB0FFB"/>
    <w:rsid w:val="00FB19CC"/>
    <w:rsid w:val="00FB1EED"/>
    <w:rsid w:val="00FB227D"/>
    <w:rsid w:val="00FB2877"/>
    <w:rsid w:val="00FB2B10"/>
    <w:rsid w:val="00FB2F51"/>
    <w:rsid w:val="00FB37B4"/>
    <w:rsid w:val="00FB49D8"/>
    <w:rsid w:val="00FB4AF5"/>
    <w:rsid w:val="00FB4D54"/>
    <w:rsid w:val="00FB4F15"/>
    <w:rsid w:val="00FB50AB"/>
    <w:rsid w:val="00FB58D7"/>
    <w:rsid w:val="00FB5F67"/>
    <w:rsid w:val="00FB607C"/>
    <w:rsid w:val="00FB68F3"/>
    <w:rsid w:val="00FB7031"/>
    <w:rsid w:val="00FB74A9"/>
    <w:rsid w:val="00FB7FCF"/>
    <w:rsid w:val="00FC01E2"/>
    <w:rsid w:val="00FC0A32"/>
    <w:rsid w:val="00FC1042"/>
    <w:rsid w:val="00FC14CE"/>
    <w:rsid w:val="00FC163E"/>
    <w:rsid w:val="00FC1938"/>
    <w:rsid w:val="00FC232B"/>
    <w:rsid w:val="00FC2B76"/>
    <w:rsid w:val="00FC3378"/>
    <w:rsid w:val="00FC3BA1"/>
    <w:rsid w:val="00FC4539"/>
    <w:rsid w:val="00FC4EE1"/>
    <w:rsid w:val="00FC5A4B"/>
    <w:rsid w:val="00FC5CA6"/>
    <w:rsid w:val="00FC649E"/>
    <w:rsid w:val="00FC6C19"/>
    <w:rsid w:val="00FC6C3C"/>
    <w:rsid w:val="00FC6F55"/>
    <w:rsid w:val="00FC717E"/>
    <w:rsid w:val="00FD007E"/>
    <w:rsid w:val="00FD0687"/>
    <w:rsid w:val="00FD10D6"/>
    <w:rsid w:val="00FD1EA2"/>
    <w:rsid w:val="00FD2478"/>
    <w:rsid w:val="00FD257F"/>
    <w:rsid w:val="00FD2698"/>
    <w:rsid w:val="00FD2A72"/>
    <w:rsid w:val="00FD2C70"/>
    <w:rsid w:val="00FD35D9"/>
    <w:rsid w:val="00FD39E8"/>
    <w:rsid w:val="00FD4111"/>
    <w:rsid w:val="00FD41BE"/>
    <w:rsid w:val="00FD46BF"/>
    <w:rsid w:val="00FD4BC0"/>
    <w:rsid w:val="00FD4CE0"/>
    <w:rsid w:val="00FD4F69"/>
    <w:rsid w:val="00FD594B"/>
    <w:rsid w:val="00FD5AB0"/>
    <w:rsid w:val="00FD64BF"/>
    <w:rsid w:val="00FD652B"/>
    <w:rsid w:val="00FD6821"/>
    <w:rsid w:val="00FD6938"/>
    <w:rsid w:val="00FD6FC2"/>
    <w:rsid w:val="00FD7677"/>
    <w:rsid w:val="00FE013C"/>
    <w:rsid w:val="00FE07DC"/>
    <w:rsid w:val="00FE1113"/>
    <w:rsid w:val="00FE1DCB"/>
    <w:rsid w:val="00FE1DF7"/>
    <w:rsid w:val="00FE278B"/>
    <w:rsid w:val="00FE340E"/>
    <w:rsid w:val="00FE3A00"/>
    <w:rsid w:val="00FE3C05"/>
    <w:rsid w:val="00FE4905"/>
    <w:rsid w:val="00FE4ABC"/>
    <w:rsid w:val="00FE552F"/>
    <w:rsid w:val="00FE578F"/>
    <w:rsid w:val="00FE5B6D"/>
    <w:rsid w:val="00FE70D4"/>
    <w:rsid w:val="00FE7970"/>
    <w:rsid w:val="00FE79C8"/>
    <w:rsid w:val="00FE7C26"/>
    <w:rsid w:val="00FF1794"/>
    <w:rsid w:val="00FF1BAA"/>
    <w:rsid w:val="00FF1F1D"/>
    <w:rsid w:val="00FF1F6F"/>
    <w:rsid w:val="00FF2825"/>
    <w:rsid w:val="00FF2B75"/>
    <w:rsid w:val="00FF30EC"/>
    <w:rsid w:val="00FF4644"/>
    <w:rsid w:val="00FF487F"/>
    <w:rsid w:val="00FF488F"/>
    <w:rsid w:val="00FF4E3D"/>
    <w:rsid w:val="00FF656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3893,#d2af00,#caa400,#caa800,#dcb200,#dcaf00,#e0b500,#d8af00"/>
    </o:shapedefaults>
    <o:shapelayout v:ext="edit">
      <o:idmap v:ext="edit" data="1"/>
    </o:shapelayout>
  </w:shapeDefaults>
  <w:decimalSymbol w:val=","/>
  <w:listSeparator w:val=";"/>
  <w14:docId w14:val="465BBFFF"/>
  <w15:docId w15:val="{11A400AB-ACF8-4607-9E57-ACE41714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7AB"/>
    <w:pPr>
      <w:tabs>
        <w:tab w:val="left" w:pos="3402"/>
      </w:tabs>
      <w:spacing w:line="360" w:lineRule="auto"/>
    </w:pPr>
    <w:rPr>
      <w:rFonts w:ascii="Arial" w:hAnsi="Arial"/>
      <w:sz w:val="24"/>
    </w:rPr>
  </w:style>
  <w:style w:type="paragraph" w:styleId="Nagwek1">
    <w:name w:val="heading 1"/>
    <w:basedOn w:val="Normalny"/>
    <w:next w:val="Normalny"/>
    <w:link w:val="Nagwek1Znak"/>
    <w:qFormat/>
    <w:rsid w:val="00DB24C0"/>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EE59D0"/>
    <w:pPr>
      <w:keepNext/>
      <w:spacing w:before="120" w:after="60"/>
      <w:ind w:left="-113"/>
      <w:outlineLvl w:val="1"/>
    </w:pPr>
    <w:rPr>
      <w:b/>
    </w:rPr>
  </w:style>
  <w:style w:type="paragraph" w:styleId="Nagwek3">
    <w:name w:val="heading 3"/>
    <w:basedOn w:val="Normalny"/>
    <w:next w:val="Normalny"/>
    <w:link w:val="Nagwek3Znak"/>
    <w:qFormat/>
    <w:rsid w:val="00EE59D0"/>
    <w:pPr>
      <w:keepNext/>
      <w:spacing w:before="120" w:after="60"/>
      <w:outlineLvl w:val="2"/>
    </w:pPr>
    <w:rPr>
      <w:b/>
      <w:sz w:val="22"/>
    </w:rPr>
  </w:style>
  <w:style w:type="paragraph" w:styleId="Nagwek4">
    <w:name w:val="heading 4"/>
    <w:basedOn w:val="Normalny"/>
    <w:next w:val="Normalny"/>
    <w:link w:val="Nagwek4Znak"/>
    <w:qFormat/>
    <w:rsid w:val="00EE59D0"/>
    <w:pPr>
      <w:keepNext/>
      <w:tabs>
        <w:tab w:val="clear" w:pos="3402"/>
        <w:tab w:val="left" w:pos="5954"/>
      </w:tabs>
      <w:outlineLvl w:val="3"/>
    </w:pPr>
    <w:rPr>
      <w:b/>
    </w:rPr>
  </w:style>
  <w:style w:type="paragraph" w:styleId="Nagwek5">
    <w:name w:val="heading 5"/>
    <w:basedOn w:val="Normalny"/>
    <w:next w:val="Normalny"/>
    <w:qFormat/>
    <w:rsid w:val="00EE59D0"/>
    <w:pPr>
      <w:keepNext/>
      <w:tabs>
        <w:tab w:val="clear" w:pos="3402"/>
        <w:tab w:val="left" w:pos="5529"/>
      </w:tabs>
      <w:jc w:val="both"/>
      <w:outlineLvl w:val="4"/>
    </w:pPr>
    <w:rPr>
      <w:b/>
    </w:rPr>
  </w:style>
  <w:style w:type="paragraph" w:styleId="Nagwek6">
    <w:name w:val="heading 6"/>
    <w:basedOn w:val="Normalny"/>
    <w:next w:val="Normalny"/>
    <w:qFormat/>
    <w:rsid w:val="00EE59D0"/>
    <w:pPr>
      <w:keepNext/>
      <w:spacing w:line="360" w:lineRule="atLeast"/>
      <w:ind w:hanging="567"/>
      <w:outlineLvl w:val="5"/>
    </w:pPr>
    <w:rPr>
      <w:rFonts w:ascii="Times New Roman" w:hAnsi="Times New Roman"/>
      <w:sz w:val="28"/>
    </w:rPr>
  </w:style>
  <w:style w:type="paragraph" w:styleId="Nagwek7">
    <w:name w:val="heading 7"/>
    <w:basedOn w:val="Normalny"/>
    <w:next w:val="Normalny"/>
    <w:qFormat/>
    <w:rsid w:val="00EE59D0"/>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basedOn w:val="Normalny"/>
    <w:next w:val="Normalny"/>
    <w:qFormat/>
    <w:rsid w:val="00EE59D0"/>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basedOn w:val="Normalny"/>
    <w:next w:val="Normalny"/>
    <w:link w:val="Nagwek9Znak"/>
    <w:qFormat/>
    <w:rsid w:val="004C156A"/>
    <w:pPr>
      <w:keepNext/>
      <w:tabs>
        <w:tab w:val="clear" w:pos="3402"/>
        <w:tab w:val="num" w:pos="360"/>
      </w:tabs>
      <w:autoSpaceDE w:val="0"/>
      <w:autoSpaceDN w:val="0"/>
      <w:spacing w:line="240" w:lineRule="auto"/>
      <w:jc w:val="both"/>
      <w:outlineLvl w:val="8"/>
    </w:pPr>
    <w:rPr>
      <w:rFonts w:ascii="Times New Roman" w:hAnsi="Times New Roman"/>
      <w:b/>
      <w:i/>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EE59D0"/>
    <w:pPr>
      <w:pageBreakBefore/>
      <w:tabs>
        <w:tab w:val="right" w:pos="10206"/>
      </w:tabs>
      <w:spacing w:after="360"/>
      <w:jc w:val="center"/>
    </w:pPr>
    <w:rPr>
      <w:rFonts w:ascii="Timpani" w:hAnsi="Timpani"/>
      <w:b/>
      <w:spacing w:val="20"/>
      <w:kern w:val="32"/>
      <w:sz w:val="32"/>
    </w:rPr>
  </w:style>
  <w:style w:type="paragraph" w:styleId="Stopka">
    <w:name w:val="footer"/>
    <w:basedOn w:val="Normalny"/>
    <w:link w:val="StopkaZnak"/>
    <w:uiPriority w:val="99"/>
    <w:rsid w:val="00EE59D0"/>
    <w:pPr>
      <w:tabs>
        <w:tab w:val="center" w:pos="4536"/>
        <w:tab w:val="right" w:pos="9072"/>
      </w:tabs>
    </w:pPr>
  </w:style>
  <w:style w:type="paragraph" w:styleId="Tekstpodstawowy2">
    <w:name w:val="Body Text 2"/>
    <w:basedOn w:val="Normalny"/>
    <w:link w:val="Tekstpodstawowy2Znak"/>
    <w:rsid w:val="00EE59D0"/>
    <w:pPr>
      <w:tabs>
        <w:tab w:val="clear" w:pos="3402"/>
      </w:tabs>
      <w:jc w:val="both"/>
    </w:pPr>
  </w:style>
  <w:style w:type="paragraph" w:styleId="Legenda">
    <w:name w:val="caption"/>
    <w:basedOn w:val="Normalny"/>
    <w:next w:val="Normalny"/>
    <w:qFormat/>
    <w:rsid w:val="00EE59D0"/>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EE59D0"/>
    <w:pPr>
      <w:tabs>
        <w:tab w:val="clear" w:pos="3402"/>
      </w:tabs>
      <w:spacing w:line="240" w:lineRule="auto"/>
      <w:ind w:firstLine="435"/>
      <w:jc w:val="both"/>
    </w:pPr>
    <w:rPr>
      <w:rFonts w:ascii="Times New Roman" w:hAnsi="Times New Roman"/>
      <w:sz w:val="28"/>
    </w:rPr>
  </w:style>
  <w:style w:type="paragraph" w:styleId="Tekstpodstawowy">
    <w:name w:val="Body Text"/>
    <w:basedOn w:val="Normalny"/>
    <w:link w:val="TekstpodstawowyZnak"/>
    <w:rsid w:val="00EE59D0"/>
    <w:pPr>
      <w:spacing w:after="120"/>
      <w:ind w:firstLine="1134"/>
    </w:pPr>
    <w:rPr>
      <w:rFonts w:ascii="Times New Roman PL" w:hAnsi="Times New Roman PL"/>
      <w:sz w:val="28"/>
    </w:rPr>
  </w:style>
  <w:style w:type="paragraph" w:customStyle="1" w:styleId="Piecztka">
    <w:name w:val="Pieczątka"/>
    <w:basedOn w:val="Normalny"/>
    <w:rsid w:val="00EE59D0"/>
    <w:pPr>
      <w:spacing w:before="360"/>
      <w:ind w:left="4253"/>
      <w:jc w:val="center"/>
    </w:pPr>
    <w:rPr>
      <w:rFonts w:ascii="Times New Roman PL" w:hAnsi="Times New Roman PL"/>
      <w:i/>
      <w:color w:val="800000"/>
      <w:sz w:val="22"/>
    </w:rPr>
  </w:style>
  <w:style w:type="paragraph" w:styleId="Nagwek">
    <w:name w:val="header"/>
    <w:aliases w:val="Nagłówek strony"/>
    <w:basedOn w:val="Normalny"/>
    <w:link w:val="NagwekZnak"/>
    <w:uiPriority w:val="99"/>
    <w:rsid w:val="00EE59D0"/>
    <w:pPr>
      <w:tabs>
        <w:tab w:val="center" w:pos="4536"/>
        <w:tab w:val="right" w:pos="9072"/>
      </w:tabs>
    </w:pPr>
    <w:rPr>
      <w:rFonts w:ascii="Times New Roman PL" w:hAnsi="Times New Roman PL"/>
      <w:spacing w:val="20"/>
      <w:sz w:val="28"/>
    </w:rPr>
  </w:style>
  <w:style w:type="character" w:styleId="Hipercze">
    <w:name w:val="Hyperlink"/>
    <w:uiPriority w:val="99"/>
    <w:rsid w:val="00EE59D0"/>
    <w:rPr>
      <w:color w:val="0000FF"/>
      <w:u w:val="single"/>
    </w:rPr>
  </w:style>
  <w:style w:type="character" w:styleId="UyteHipercze">
    <w:name w:val="FollowedHyperlink"/>
    <w:rsid w:val="00EE59D0"/>
    <w:rPr>
      <w:color w:val="800080"/>
      <w:u w:val="single"/>
    </w:rPr>
  </w:style>
  <w:style w:type="paragraph" w:styleId="Tekstdymka">
    <w:name w:val="Balloon Text"/>
    <w:basedOn w:val="Normalny"/>
    <w:link w:val="TekstdymkaZnak"/>
    <w:uiPriority w:val="99"/>
    <w:semiHidden/>
    <w:rsid w:val="00EE59D0"/>
    <w:rPr>
      <w:rFonts w:ascii="Tahoma" w:hAnsi="Tahoma" w:cs="Tahoma"/>
      <w:sz w:val="16"/>
      <w:szCs w:val="16"/>
    </w:rPr>
  </w:style>
  <w:style w:type="character" w:customStyle="1" w:styleId="LeszekDzik">
    <w:name w:val="Leszek.Dzik"/>
    <w:semiHidden/>
    <w:rsid w:val="00EE59D0"/>
    <w:rPr>
      <w:rFonts w:ascii="Arial" w:hAnsi="Arial" w:cs="Arial"/>
      <w:color w:val="000080"/>
      <w:sz w:val="20"/>
      <w:szCs w:val="20"/>
    </w:rPr>
  </w:style>
  <w:style w:type="table" w:styleId="Tabela-Siatka">
    <w:name w:val="Table Grid"/>
    <w:basedOn w:val="Standardowy"/>
    <w:uiPriority w:val="39"/>
    <w:rsid w:val="00AD321F"/>
    <w:pPr>
      <w:tabs>
        <w:tab w:val="left" w:pos="3402"/>
      </w:tabs>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1C3BEC"/>
    <w:rPr>
      <w:sz w:val="20"/>
    </w:rPr>
  </w:style>
  <w:style w:type="character" w:styleId="Odwoanieprzypisukocowego">
    <w:name w:val="endnote reference"/>
    <w:semiHidden/>
    <w:rsid w:val="001C3BEC"/>
    <w:rPr>
      <w:vertAlign w:val="superscript"/>
    </w:rPr>
  </w:style>
  <w:style w:type="paragraph" w:customStyle="1" w:styleId="artykull">
    <w:name w:val="artykull"/>
    <w:basedOn w:val="Normalny"/>
    <w:rsid w:val="00B004BF"/>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6004EB"/>
  </w:style>
  <w:style w:type="character" w:styleId="Pogrubienie">
    <w:name w:val="Strong"/>
    <w:qFormat/>
    <w:rsid w:val="00AC2B3F"/>
    <w:rPr>
      <w:b/>
      <w:bCs/>
    </w:rPr>
  </w:style>
  <w:style w:type="paragraph" w:styleId="NormalnyWeb">
    <w:name w:val="Normal (Web)"/>
    <w:basedOn w:val="Normalny"/>
    <w:uiPriority w:val="99"/>
    <w:rsid w:val="001B3FC4"/>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Wypunktowanie,Tytuły,Lista num,Akapit z listą;1_literowka,1_literowka,Literowanie,Akapit z listą1"/>
    <w:basedOn w:val="Normalny"/>
    <w:link w:val="AkapitzlistZnak"/>
    <w:uiPriority w:val="34"/>
    <w:qFormat/>
    <w:rsid w:val="002075D0"/>
    <w:pPr>
      <w:tabs>
        <w:tab w:val="clear" w:pos="3402"/>
      </w:tabs>
      <w:spacing w:after="200" w:line="276" w:lineRule="auto"/>
      <w:ind w:left="720"/>
      <w:contextualSpacing/>
    </w:pPr>
    <w:rPr>
      <w:rFonts w:ascii="Calibri" w:eastAsia="Calibri" w:hAnsi="Calibri"/>
      <w:sz w:val="22"/>
      <w:szCs w:val="22"/>
      <w:lang w:eastAsia="en-US"/>
    </w:rPr>
  </w:style>
  <w:style w:type="character" w:customStyle="1" w:styleId="NagwekZnak">
    <w:name w:val="Nagłówek Znak"/>
    <w:aliases w:val="Nagłówek strony Znak"/>
    <w:link w:val="Nagwek"/>
    <w:uiPriority w:val="99"/>
    <w:rsid w:val="00CC5A19"/>
    <w:rPr>
      <w:rFonts w:ascii="Times New Roman PL" w:hAnsi="Times New Roman PL"/>
      <w:spacing w:val="20"/>
      <w:sz w:val="28"/>
    </w:rPr>
  </w:style>
  <w:style w:type="character" w:customStyle="1" w:styleId="Nagwek2Znak">
    <w:name w:val="Nagłówek 2 Znak"/>
    <w:link w:val="Nagwek2"/>
    <w:rsid w:val="00284EDF"/>
    <w:rPr>
      <w:rFonts w:ascii="Arial" w:hAnsi="Arial"/>
      <w:b/>
      <w:sz w:val="24"/>
    </w:rPr>
  </w:style>
  <w:style w:type="character" w:customStyle="1" w:styleId="Nagwek4Znak">
    <w:name w:val="Nagłówek 4 Znak"/>
    <w:link w:val="Nagwek4"/>
    <w:rsid w:val="00284EDF"/>
    <w:rPr>
      <w:rFonts w:ascii="Arial" w:hAnsi="Arial"/>
      <w:b/>
      <w:sz w:val="24"/>
    </w:rPr>
  </w:style>
  <w:style w:type="paragraph" w:styleId="Tekstpodstawowywcity2">
    <w:name w:val="Body Text Indent 2"/>
    <w:basedOn w:val="Normalny"/>
    <w:link w:val="Tekstpodstawowywcity2Znak"/>
    <w:rsid w:val="00284EDF"/>
    <w:pPr>
      <w:spacing w:after="120" w:line="480" w:lineRule="auto"/>
      <w:ind w:left="283"/>
    </w:pPr>
  </w:style>
  <w:style w:type="character" w:customStyle="1" w:styleId="Tekstpodstawowywcity2Znak">
    <w:name w:val="Tekst podstawowy wcięty 2 Znak"/>
    <w:link w:val="Tekstpodstawowywcity2"/>
    <w:rsid w:val="00284EDF"/>
    <w:rPr>
      <w:rFonts w:ascii="Arial" w:hAnsi="Arial"/>
      <w:sz w:val="24"/>
    </w:rPr>
  </w:style>
  <w:style w:type="paragraph" w:styleId="Tekstpodstawowywcity3">
    <w:name w:val="Body Text Indent 3"/>
    <w:basedOn w:val="Normalny"/>
    <w:link w:val="Tekstpodstawowywcity3Znak"/>
    <w:rsid w:val="00284EDF"/>
    <w:pPr>
      <w:spacing w:after="120"/>
      <w:ind w:left="283"/>
    </w:pPr>
    <w:rPr>
      <w:sz w:val="16"/>
      <w:szCs w:val="16"/>
    </w:rPr>
  </w:style>
  <w:style w:type="character" w:customStyle="1" w:styleId="Tekstpodstawowywcity3Znak">
    <w:name w:val="Tekst podstawowy wcięty 3 Znak"/>
    <w:link w:val="Tekstpodstawowywcity3"/>
    <w:rsid w:val="00284EDF"/>
    <w:rPr>
      <w:rFonts w:ascii="Arial" w:hAnsi="Arial"/>
      <w:sz w:val="16"/>
      <w:szCs w:val="16"/>
    </w:rPr>
  </w:style>
  <w:style w:type="character" w:customStyle="1" w:styleId="Nagwek3Znak">
    <w:name w:val="Nagłówek 3 Znak"/>
    <w:link w:val="Nagwek3"/>
    <w:rsid w:val="00284EDF"/>
    <w:rPr>
      <w:rFonts w:ascii="Arial" w:hAnsi="Arial"/>
      <w:b/>
      <w:sz w:val="22"/>
    </w:rPr>
  </w:style>
  <w:style w:type="character" w:customStyle="1" w:styleId="TekstpodstawowywcityZnak">
    <w:name w:val="Tekst podstawowy wcięty Znak"/>
    <w:link w:val="Tekstpodstawowywcity"/>
    <w:rsid w:val="00284EDF"/>
    <w:rPr>
      <w:rFonts w:ascii="Times New Roman" w:hAnsi="Times New Roman"/>
      <w:sz w:val="28"/>
    </w:rPr>
  </w:style>
  <w:style w:type="character" w:customStyle="1" w:styleId="Nagwek1Znak">
    <w:name w:val="Nagłówek 1 Znak"/>
    <w:link w:val="Nagwek1"/>
    <w:rsid w:val="00DB24C0"/>
    <w:rPr>
      <w:rFonts w:ascii="Tahoma" w:hAnsi="Tahoma"/>
      <w:b/>
      <w:kern w:val="28"/>
      <w:sz w:val="24"/>
    </w:rPr>
  </w:style>
  <w:style w:type="paragraph" w:styleId="Tekstkomentarza">
    <w:name w:val="annotation text"/>
    <w:basedOn w:val="Normalny"/>
    <w:link w:val="TekstkomentarzaZnak"/>
    <w:rsid w:val="00284EDF"/>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link w:val="Tekstkomentarza"/>
    <w:rsid w:val="00284EDF"/>
    <w:rPr>
      <w:rFonts w:ascii="Times New Roman" w:hAnsi="Times New Roman"/>
    </w:rPr>
  </w:style>
  <w:style w:type="character" w:customStyle="1" w:styleId="StopkaZnak">
    <w:name w:val="Stopka Znak"/>
    <w:link w:val="Stopka"/>
    <w:uiPriority w:val="99"/>
    <w:rsid w:val="00284EDF"/>
    <w:rPr>
      <w:rFonts w:ascii="Arial" w:hAnsi="Arial"/>
      <w:sz w:val="24"/>
    </w:rPr>
  </w:style>
  <w:style w:type="character" w:customStyle="1" w:styleId="TekstpodstawowyZnak">
    <w:name w:val="Tekst podstawowy Znak"/>
    <w:link w:val="Tekstpodstawowy"/>
    <w:rsid w:val="00284EDF"/>
    <w:rPr>
      <w:rFonts w:ascii="Times New Roman PL" w:hAnsi="Times New Roman PL"/>
      <w:sz w:val="28"/>
    </w:rPr>
  </w:style>
  <w:style w:type="character" w:customStyle="1" w:styleId="Tekstpodstawowy2Znak">
    <w:name w:val="Tekst podstawowy 2 Znak"/>
    <w:link w:val="Tekstpodstawowy2"/>
    <w:rsid w:val="00284EDF"/>
    <w:rPr>
      <w:rFonts w:ascii="Arial" w:hAnsi="Arial"/>
      <w:sz w:val="24"/>
    </w:rPr>
  </w:style>
  <w:style w:type="paragraph" w:styleId="Tekstprzypisudolnego">
    <w:name w:val="footnote text"/>
    <w:basedOn w:val="Normalny"/>
    <w:link w:val="TekstprzypisudolnegoZnak"/>
    <w:rsid w:val="00284EDF"/>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link w:val="Tekstprzypisudolnego"/>
    <w:uiPriority w:val="99"/>
    <w:rsid w:val="00284EDF"/>
    <w:rPr>
      <w:rFonts w:ascii="Times New Roman" w:hAnsi="Times New Roman"/>
    </w:rPr>
  </w:style>
  <w:style w:type="paragraph" w:styleId="Lista-kontynuacja3">
    <w:name w:val="List Continue 3"/>
    <w:basedOn w:val="Normalny"/>
    <w:rsid w:val="00453764"/>
    <w:pPr>
      <w:widowControl w:val="0"/>
      <w:tabs>
        <w:tab w:val="clear" w:pos="3402"/>
      </w:tabs>
      <w:spacing w:after="120" w:line="240" w:lineRule="auto"/>
      <w:ind w:left="849"/>
    </w:pPr>
    <w:rPr>
      <w:b/>
      <w:i/>
      <w:snapToGrid w:val="0"/>
    </w:rPr>
  </w:style>
  <w:style w:type="paragraph" w:styleId="Lista">
    <w:name w:val="List"/>
    <w:basedOn w:val="Normalny"/>
    <w:rsid w:val="00C74D09"/>
    <w:pPr>
      <w:ind w:left="283" w:hanging="283"/>
      <w:contextualSpacing/>
    </w:pPr>
  </w:style>
  <w:style w:type="paragraph" w:styleId="Lista2">
    <w:name w:val="List 2"/>
    <w:basedOn w:val="Normalny"/>
    <w:rsid w:val="00C74D09"/>
    <w:pPr>
      <w:ind w:left="566" w:hanging="283"/>
      <w:contextualSpacing/>
    </w:pPr>
  </w:style>
  <w:style w:type="paragraph" w:styleId="Lista-kontynuacja2">
    <w:name w:val="List Continue 2"/>
    <w:basedOn w:val="Normalny"/>
    <w:rsid w:val="00C74D09"/>
    <w:pPr>
      <w:spacing w:after="120"/>
      <w:ind w:left="566"/>
      <w:contextualSpacing/>
    </w:pPr>
  </w:style>
  <w:style w:type="paragraph" w:styleId="Lista3">
    <w:name w:val="List 3"/>
    <w:basedOn w:val="Normalny"/>
    <w:rsid w:val="00C74D09"/>
    <w:pPr>
      <w:ind w:left="849" w:hanging="283"/>
      <w:contextualSpacing/>
    </w:pPr>
  </w:style>
  <w:style w:type="character" w:styleId="Tekstzastpczy">
    <w:name w:val="Placeholder Text"/>
    <w:basedOn w:val="Domylnaczcionkaakapitu"/>
    <w:uiPriority w:val="99"/>
    <w:semiHidden/>
    <w:rsid w:val="00B03F84"/>
    <w:rPr>
      <w:color w:val="808080"/>
    </w:rPr>
  </w:style>
  <w:style w:type="table" w:customStyle="1" w:styleId="Tabela-Siatka1">
    <w:name w:val="Tabela - Siatka1"/>
    <w:basedOn w:val="Standardowy"/>
    <w:next w:val="Tabela-Siatka"/>
    <w:uiPriority w:val="99"/>
    <w:locked/>
    <w:rsid w:val="001F3682"/>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71A2A"/>
    <w:pPr>
      <w:keepLines/>
      <w:tabs>
        <w:tab w:val="clear" w:pos="3402"/>
      </w:tabs>
      <w:spacing w:before="480" w:after="0" w:line="276" w:lineRule="auto"/>
      <w:ind w:left="0"/>
      <w:outlineLvl w:val="9"/>
    </w:pPr>
    <w:rPr>
      <w:rFonts w:asciiTheme="majorHAnsi" w:eastAsiaTheme="majorEastAsia" w:hAnsiTheme="majorHAnsi" w:cstheme="majorBidi"/>
      <w:bCs/>
      <w:color w:val="365F91" w:themeColor="accent1" w:themeShade="BF"/>
      <w:kern w:val="0"/>
      <w:szCs w:val="28"/>
      <w:lang w:eastAsia="en-US"/>
    </w:rPr>
  </w:style>
  <w:style w:type="paragraph" w:styleId="Spistreci1">
    <w:name w:val="toc 1"/>
    <w:basedOn w:val="Normalny"/>
    <w:next w:val="Normalny"/>
    <w:autoRedefine/>
    <w:uiPriority w:val="39"/>
    <w:qFormat/>
    <w:rsid w:val="00763558"/>
    <w:pPr>
      <w:tabs>
        <w:tab w:val="clear" w:pos="3402"/>
        <w:tab w:val="left" w:pos="851"/>
        <w:tab w:val="right" w:leader="dot" w:pos="9063"/>
      </w:tabs>
      <w:spacing w:line="240" w:lineRule="auto"/>
      <w:ind w:left="851" w:hanging="851"/>
    </w:pPr>
    <w:rPr>
      <w:rFonts w:asciiTheme="minorHAnsi" w:hAnsiTheme="minorHAnsi"/>
      <w:b/>
      <w:bCs/>
      <w:i/>
      <w:iCs/>
      <w:szCs w:val="24"/>
    </w:rPr>
  </w:style>
  <w:style w:type="paragraph" w:styleId="Spistreci2">
    <w:name w:val="toc 2"/>
    <w:basedOn w:val="Normalny"/>
    <w:next w:val="Normalny"/>
    <w:autoRedefine/>
    <w:uiPriority w:val="39"/>
    <w:qFormat/>
    <w:rsid w:val="008C75DA"/>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871A2A"/>
    <w:pPr>
      <w:tabs>
        <w:tab w:val="clear" w:pos="3402"/>
      </w:tabs>
      <w:ind w:left="480"/>
    </w:pPr>
    <w:rPr>
      <w:rFonts w:asciiTheme="minorHAnsi" w:hAnsiTheme="minorHAnsi"/>
      <w:sz w:val="20"/>
    </w:rPr>
  </w:style>
  <w:style w:type="paragraph" w:styleId="Wcicienormalne">
    <w:name w:val="Normal Indent"/>
    <w:basedOn w:val="Normalny"/>
    <w:rsid w:val="00E66A83"/>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58584A"/>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58584A"/>
    <w:rPr>
      <w:rFonts w:ascii="Arial" w:hAnsi="Arial"/>
      <w:sz w:val="24"/>
    </w:rPr>
  </w:style>
  <w:style w:type="paragraph" w:styleId="Spistreci4">
    <w:name w:val="toc 4"/>
    <w:basedOn w:val="Normalny"/>
    <w:next w:val="Normalny"/>
    <w:autoRedefine/>
    <w:rsid w:val="00923A3F"/>
    <w:pPr>
      <w:tabs>
        <w:tab w:val="clear" w:pos="3402"/>
      </w:tabs>
      <w:ind w:left="720"/>
    </w:pPr>
    <w:rPr>
      <w:rFonts w:asciiTheme="minorHAnsi" w:hAnsiTheme="minorHAnsi"/>
      <w:sz w:val="20"/>
    </w:rPr>
  </w:style>
  <w:style w:type="paragraph" w:styleId="Spistreci5">
    <w:name w:val="toc 5"/>
    <w:basedOn w:val="Normalny"/>
    <w:next w:val="Normalny"/>
    <w:autoRedefine/>
    <w:rsid w:val="00923A3F"/>
    <w:pPr>
      <w:tabs>
        <w:tab w:val="clear" w:pos="3402"/>
      </w:tabs>
      <w:ind w:left="960"/>
    </w:pPr>
    <w:rPr>
      <w:rFonts w:asciiTheme="minorHAnsi" w:hAnsiTheme="minorHAnsi"/>
      <w:sz w:val="20"/>
    </w:rPr>
  </w:style>
  <w:style w:type="paragraph" w:styleId="Spistreci6">
    <w:name w:val="toc 6"/>
    <w:basedOn w:val="Normalny"/>
    <w:next w:val="Normalny"/>
    <w:autoRedefine/>
    <w:rsid w:val="00923A3F"/>
    <w:pPr>
      <w:tabs>
        <w:tab w:val="clear" w:pos="3402"/>
      </w:tabs>
      <w:ind w:left="1200"/>
    </w:pPr>
    <w:rPr>
      <w:rFonts w:asciiTheme="minorHAnsi" w:hAnsiTheme="minorHAnsi"/>
      <w:sz w:val="20"/>
    </w:rPr>
  </w:style>
  <w:style w:type="paragraph" w:styleId="Spistreci7">
    <w:name w:val="toc 7"/>
    <w:basedOn w:val="Normalny"/>
    <w:next w:val="Normalny"/>
    <w:autoRedefine/>
    <w:rsid w:val="00923A3F"/>
    <w:pPr>
      <w:tabs>
        <w:tab w:val="clear" w:pos="3402"/>
      </w:tabs>
      <w:ind w:left="1440"/>
    </w:pPr>
    <w:rPr>
      <w:rFonts w:asciiTheme="minorHAnsi" w:hAnsiTheme="minorHAnsi"/>
      <w:sz w:val="20"/>
    </w:rPr>
  </w:style>
  <w:style w:type="paragraph" w:styleId="Spistreci8">
    <w:name w:val="toc 8"/>
    <w:basedOn w:val="Normalny"/>
    <w:next w:val="Normalny"/>
    <w:autoRedefine/>
    <w:rsid w:val="00923A3F"/>
    <w:pPr>
      <w:tabs>
        <w:tab w:val="clear" w:pos="3402"/>
      </w:tabs>
      <w:ind w:left="1680"/>
    </w:pPr>
    <w:rPr>
      <w:rFonts w:asciiTheme="minorHAnsi" w:hAnsiTheme="minorHAnsi"/>
      <w:sz w:val="20"/>
    </w:rPr>
  </w:style>
  <w:style w:type="paragraph" w:styleId="Spistreci9">
    <w:name w:val="toc 9"/>
    <w:basedOn w:val="Normalny"/>
    <w:next w:val="Normalny"/>
    <w:autoRedefine/>
    <w:rsid w:val="00923A3F"/>
    <w:pPr>
      <w:tabs>
        <w:tab w:val="clear" w:pos="3402"/>
      </w:tabs>
      <w:ind w:left="1920"/>
    </w:pPr>
    <w:rPr>
      <w:rFonts w:asciiTheme="minorHAnsi" w:hAnsiTheme="minorHAnsi"/>
      <w:sz w:val="20"/>
    </w:rPr>
  </w:style>
  <w:style w:type="paragraph" w:styleId="Poprawka">
    <w:name w:val="Revision"/>
    <w:hidden/>
    <w:uiPriority w:val="99"/>
    <w:semiHidden/>
    <w:rsid w:val="0047449F"/>
    <w:rPr>
      <w:rFonts w:ascii="Arial" w:hAnsi="Arial"/>
      <w:sz w:val="24"/>
    </w:rPr>
  </w:style>
  <w:style w:type="character" w:styleId="Odwoaniedokomentarza">
    <w:name w:val="annotation reference"/>
    <w:basedOn w:val="Domylnaczcionkaakapitu"/>
    <w:rsid w:val="00211AE1"/>
    <w:rPr>
      <w:sz w:val="16"/>
      <w:szCs w:val="16"/>
    </w:rPr>
  </w:style>
  <w:style w:type="paragraph" w:styleId="Tematkomentarza">
    <w:name w:val="annotation subject"/>
    <w:basedOn w:val="Tekstkomentarza"/>
    <w:next w:val="Tekstkomentarza"/>
    <w:link w:val="TematkomentarzaZnak"/>
    <w:rsid w:val="00211AE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211AE1"/>
    <w:rPr>
      <w:rFonts w:ascii="Arial" w:hAnsi="Arial"/>
      <w:b/>
      <w:bCs/>
    </w:rPr>
  </w:style>
  <w:style w:type="character" w:customStyle="1" w:styleId="tabulatory">
    <w:name w:val="tabulatory"/>
    <w:basedOn w:val="Domylnaczcionkaakapitu"/>
    <w:rsid w:val="009B4B23"/>
  </w:style>
  <w:style w:type="character" w:customStyle="1" w:styleId="apple-converted-space">
    <w:name w:val="apple-converted-space"/>
    <w:basedOn w:val="Domylnaczcionkaakapitu"/>
    <w:rsid w:val="006D7B81"/>
  </w:style>
  <w:style w:type="paragraph" w:styleId="Tekstpodstawowy3">
    <w:name w:val="Body Text 3"/>
    <w:basedOn w:val="Normalny"/>
    <w:link w:val="Tekstpodstawowy3Znak"/>
    <w:rsid w:val="00F50CBD"/>
    <w:pPr>
      <w:tabs>
        <w:tab w:val="clear" w:pos="3402"/>
      </w:tabs>
      <w:autoSpaceDE w:val="0"/>
      <w:autoSpaceDN w:val="0"/>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F50CBD"/>
    <w:rPr>
      <w:rFonts w:ascii="Times New Roman" w:hAnsi="Times New Roman"/>
      <w:sz w:val="16"/>
      <w:szCs w:val="16"/>
    </w:rPr>
  </w:style>
  <w:style w:type="character" w:customStyle="1" w:styleId="TytuZnak">
    <w:name w:val="Tytuł Znak"/>
    <w:basedOn w:val="Domylnaczcionkaakapitu"/>
    <w:link w:val="Tytu"/>
    <w:rsid w:val="00F50CBD"/>
    <w:rPr>
      <w:rFonts w:ascii="Timpani" w:hAnsi="Timpani"/>
      <w:b/>
      <w:spacing w:val="20"/>
      <w:kern w:val="32"/>
      <w:sz w:val="32"/>
    </w:rPr>
  </w:style>
  <w:style w:type="character" w:customStyle="1" w:styleId="p3Znak">
    <w:name w:val="p3 Znak"/>
    <w:link w:val="p3"/>
    <w:locked/>
    <w:rsid w:val="00F50CBD"/>
    <w:rPr>
      <w:rFonts w:ascii="GoudyOldStylePl" w:hAnsi="GoudyOldStylePl"/>
      <w:sz w:val="24"/>
    </w:rPr>
  </w:style>
  <w:style w:type="paragraph" w:customStyle="1" w:styleId="p3">
    <w:name w:val="p3"/>
    <w:basedOn w:val="Normalny"/>
    <w:link w:val="p3Znak"/>
    <w:rsid w:val="00F50CBD"/>
    <w:pPr>
      <w:tabs>
        <w:tab w:val="clear" w:pos="3402"/>
      </w:tabs>
      <w:spacing w:line="240" w:lineRule="atLeast"/>
    </w:pPr>
    <w:rPr>
      <w:rFonts w:ascii="GoudyOldStylePl" w:hAnsi="GoudyOldStylePl"/>
    </w:rPr>
  </w:style>
  <w:style w:type="character" w:customStyle="1" w:styleId="Nagwek9Znak">
    <w:name w:val="Nagłówek 9 Znak"/>
    <w:basedOn w:val="Domylnaczcionkaakapitu"/>
    <w:link w:val="Nagwek9"/>
    <w:rsid w:val="004C156A"/>
    <w:rPr>
      <w:rFonts w:ascii="Times New Roman" w:hAnsi="Times New Roman"/>
      <w:b/>
      <w:i/>
      <w:szCs w:val="26"/>
    </w:rPr>
  </w:style>
  <w:style w:type="character" w:styleId="Numerstrony">
    <w:name w:val="page number"/>
    <w:basedOn w:val="Domylnaczcionkaakapitu"/>
    <w:rsid w:val="004C156A"/>
  </w:style>
  <w:style w:type="paragraph" w:styleId="Tekstblokowy">
    <w:name w:val="Block Text"/>
    <w:basedOn w:val="Normalny"/>
    <w:rsid w:val="004C156A"/>
    <w:pPr>
      <w:tabs>
        <w:tab w:val="clear" w:pos="3402"/>
      </w:tabs>
      <w:spacing w:line="240" w:lineRule="auto"/>
      <w:ind w:left="426" w:right="-1"/>
    </w:pPr>
    <w:rPr>
      <w:rFonts w:ascii="Times New Roman" w:hAnsi="Times New Roman"/>
    </w:rPr>
  </w:style>
  <w:style w:type="character" w:styleId="Odwoanieprzypisudolnego">
    <w:name w:val="footnote reference"/>
    <w:semiHidden/>
    <w:rsid w:val="004C156A"/>
    <w:rPr>
      <w:vertAlign w:val="superscript"/>
    </w:rPr>
  </w:style>
  <w:style w:type="paragraph" w:customStyle="1" w:styleId="Plandokumentu">
    <w:name w:val="Plan dokumentu"/>
    <w:basedOn w:val="Normalny"/>
    <w:semiHidden/>
    <w:rsid w:val="004C156A"/>
    <w:pPr>
      <w:shd w:val="clear" w:color="auto" w:fill="000080"/>
      <w:tabs>
        <w:tab w:val="clear" w:pos="3402"/>
      </w:tabs>
      <w:autoSpaceDE w:val="0"/>
      <w:autoSpaceDN w:val="0"/>
      <w:spacing w:line="240" w:lineRule="auto"/>
    </w:pPr>
    <w:rPr>
      <w:rFonts w:ascii="Tahoma" w:hAnsi="Tahoma" w:cs="Tahoma"/>
      <w:sz w:val="20"/>
    </w:rPr>
  </w:style>
  <w:style w:type="paragraph" w:styleId="Bezodstpw">
    <w:name w:val="No Spacing"/>
    <w:uiPriority w:val="1"/>
    <w:qFormat/>
    <w:rsid w:val="004C156A"/>
    <w:rPr>
      <w:rFonts w:ascii="Times New Roman" w:hAnsi="Times New Roman"/>
    </w:rPr>
  </w:style>
  <w:style w:type="character" w:customStyle="1" w:styleId="TekstdymkaZnak">
    <w:name w:val="Tekst dymka Znak"/>
    <w:basedOn w:val="Domylnaczcionkaakapitu"/>
    <w:link w:val="Tekstdymka"/>
    <w:uiPriority w:val="99"/>
    <w:semiHidden/>
    <w:rsid w:val="00E1445D"/>
    <w:rPr>
      <w:rFonts w:ascii="Tahoma" w:hAnsi="Tahoma" w:cs="Tahoma"/>
      <w:sz w:val="16"/>
      <w:szCs w:val="16"/>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link w:val="Akapitzlist"/>
    <w:uiPriority w:val="34"/>
    <w:qFormat/>
    <w:locked/>
    <w:rsid w:val="002E1A52"/>
    <w:rPr>
      <w:rFonts w:ascii="Calibri" w:eastAsia="Calibri" w:hAnsi="Calibri"/>
      <w:sz w:val="22"/>
      <w:szCs w:val="22"/>
      <w:lang w:eastAsia="en-US"/>
    </w:rPr>
  </w:style>
  <w:style w:type="paragraph" w:customStyle="1" w:styleId="Dots">
    <w:name w:val="Dots"/>
    <w:basedOn w:val="Normalny"/>
    <w:rsid w:val="001F344C"/>
    <w:pPr>
      <w:tabs>
        <w:tab w:val="clear" w:pos="3402"/>
        <w:tab w:val="left" w:leader="dot" w:pos="6804"/>
      </w:tabs>
      <w:spacing w:line="240" w:lineRule="auto"/>
    </w:pPr>
    <w:rPr>
      <w:lang w:val="en-GB"/>
    </w:rPr>
  </w:style>
  <w:style w:type="character" w:customStyle="1" w:styleId="CharStyle5">
    <w:name w:val="Char Style 5"/>
    <w:link w:val="Style4"/>
    <w:locked/>
    <w:rsid w:val="0030327F"/>
    <w:rPr>
      <w:shd w:val="clear" w:color="auto" w:fill="FFFFFF"/>
    </w:rPr>
  </w:style>
  <w:style w:type="paragraph" w:customStyle="1" w:styleId="Style4">
    <w:name w:val="Style 4"/>
    <w:basedOn w:val="Normalny"/>
    <w:link w:val="CharStyle5"/>
    <w:rsid w:val="0030327F"/>
    <w:pPr>
      <w:widowControl w:val="0"/>
      <w:shd w:val="clear" w:color="auto" w:fill="FFFFFF"/>
      <w:tabs>
        <w:tab w:val="clear" w:pos="3402"/>
      </w:tabs>
      <w:spacing w:before="240" w:after="120" w:line="288" w:lineRule="exact"/>
      <w:ind w:hanging="360"/>
      <w:jc w:val="both"/>
    </w:pPr>
    <w:rPr>
      <w:rFonts w:ascii="Tms Rmn" w:hAnsi="Tms Rmn"/>
      <w:sz w:val="20"/>
    </w:rPr>
  </w:style>
  <w:style w:type="character" w:customStyle="1" w:styleId="FontStyle27">
    <w:name w:val="Font Style27"/>
    <w:basedOn w:val="Domylnaczcionkaakapitu"/>
    <w:uiPriority w:val="99"/>
    <w:rsid w:val="00663D8B"/>
    <w:rPr>
      <w:rFonts w:ascii="Calibri" w:hAnsi="Calibri" w:cs="Calibri"/>
      <w:spacing w:val="-10"/>
      <w:sz w:val="20"/>
      <w:szCs w:val="20"/>
    </w:rPr>
  </w:style>
  <w:style w:type="paragraph" w:customStyle="1" w:styleId="Style1">
    <w:name w:val="Style1"/>
    <w:basedOn w:val="Normalny"/>
    <w:uiPriority w:val="99"/>
    <w:rsid w:val="00104EE8"/>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24">
    <w:name w:val="Font Style24"/>
    <w:basedOn w:val="Domylnaczcionkaakapitu"/>
    <w:uiPriority w:val="99"/>
    <w:rsid w:val="00104EE8"/>
    <w:rPr>
      <w:rFonts w:ascii="Calibri" w:hAnsi="Calibri" w:cs="Calibri"/>
      <w:b/>
      <w:bCs/>
      <w:spacing w:val="-20"/>
      <w:sz w:val="32"/>
      <w:szCs w:val="32"/>
    </w:rPr>
  </w:style>
  <w:style w:type="paragraph" w:customStyle="1" w:styleId="Style40">
    <w:name w:val="Style4"/>
    <w:basedOn w:val="Normalny"/>
    <w:uiPriority w:val="99"/>
    <w:rsid w:val="00104EE8"/>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5">
    <w:name w:val="Style5"/>
    <w:basedOn w:val="Normalny"/>
    <w:uiPriority w:val="99"/>
    <w:rsid w:val="00104EE8"/>
    <w:pPr>
      <w:widowControl w:val="0"/>
      <w:tabs>
        <w:tab w:val="clear" w:pos="3402"/>
      </w:tabs>
      <w:autoSpaceDE w:val="0"/>
      <w:autoSpaceDN w:val="0"/>
      <w:adjustRightInd w:val="0"/>
      <w:spacing w:line="389" w:lineRule="exact"/>
      <w:jc w:val="both"/>
    </w:pPr>
    <w:rPr>
      <w:rFonts w:ascii="Calibri" w:eastAsiaTheme="minorEastAsia" w:hAnsi="Calibri" w:cstheme="minorBidi"/>
      <w:szCs w:val="24"/>
    </w:rPr>
  </w:style>
  <w:style w:type="paragraph" w:customStyle="1" w:styleId="Style10">
    <w:name w:val="Style10"/>
    <w:basedOn w:val="Normalny"/>
    <w:uiPriority w:val="99"/>
    <w:rsid w:val="00104EE8"/>
    <w:pPr>
      <w:widowControl w:val="0"/>
      <w:tabs>
        <w:tab w:val="clear" w:pos="3402"/>
      </w:tabs>
      <w:autoSpaceDE w:val="0"/>
      <w:autoSpaceDN w:val="0"/>
      <w:adjustRightInd w:val="0"/>
      <w:spacing w:line="307" w:lineRule="exact"/>
      <w:ind w:hanging="662"/>
      <w:jc w:val="both"/>
    </w:pPr>
    <w:rPr>
      <w:rFonts w:ascii="Calibri" w:eastAsiaTheme="minorEastAsia" w:hAnsi="Calibri" w:cstheme="minorBidi"/>
      <w:szCs w:val="24"/>
    </w:rPr>
  </w:style>
  <w:style w:type="character" w:customStyle="1" w:styleId="lscontrol--valign">
    <w:name w:val="lscontrol--valign"/>
    <w:basedOn w:val="Domylnaczcionkaakapitu"/>
    <w:rsid w:val="00B5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142">
      <w:bodyDiv w:val="1"/>
      <w:marLeft w:val="0"/>
      <w:marRight w:val="0"/>
      <w:marTop w:val="0"/>
      <w:marBottom w:val="0"/>
      <w:divBdr>
        <w:top w:val="none" w:sz="0" w:space="0" w:color="auto"/>
        <w:left w:val="none" w:sz="0" w:space="0" w:color="auto"/>
        <w:bottom w:val="none" w:sz="0" w:space="0" w:color="auto"/>
        <w:right w:val="none" w:sz="0" w:space="0" w:color="auto"/>
      </w:divBdr>
    </w:div>
    <w:div w:id="42752934">
      <w:bodyDiv w:val="1"/>
      <w:marLeft w:val="0"/>
      <w:marRight w:val="0"/>
      <w:marTop w:val="0"/>
      <w:marBottom w:val="0"/>
      <w:divBdr>
        <w:top w:val="none" w:sz="0" w:space="0" w:color="auto"/>
        <w:left w:val="none" w:sz="0" w:space="0" w:color="auto"/>
        <w:bottom w:val="none" w:sz="0" w:space="0" w:color="auto"/>
        <w:right w:val="none" w:sz="0" w:space="0" w:color="auto"/>
      </w:divBdr>
      <w:divsChild>
        <w:div w:id="716930727">
          <w:marLeft w:val="0"/>
          <w:marRight w:val="0"/>
          <w:marTop w:val="0"/>
          <w:marBottom w:val="0"/>
          <w:divBdr>
            <w:top w:val="none" w:sz="0" w:space="0" w:color="auto"/>
            <w:left w:val="none" w:sz="0" w:space="0" w:color="auto"/>
            <w:bottom w:val="none" w:sz="0" w:space="0" w:color="auto"/>
            <w:right w:val="none" w:sz="0" w:space="0" w:color="auto"/>
          </w:divBdr>
        </w:div>
        <w:div w:id="817377131">
          <w:marLeft w:val="0"/>
          <w:marRight w:val="0"/>
          <w:marTop w:val="0"/>
          <w:marBottom w:val="0"/>
          <w:divBdr>
            <w:top w:val="none" w:sz="0" w:space="0" w:color="auto"/>
            <w:left w:val="none" w:sz="0" w:space="0" w:color="auto"/>
            <w:bottom w:val="none" w:sz="0" w:space="0" w:color="auto"/>
            <w:right w:val="none" w:sz="0" w:space="0" w:color="auto"/>
          </w:divBdr>
        </w:div>
      </w:divsChild>
    </w:div>
    <w:div w:id="66346728">
      <w:bodyDiv w:val="1"/>
      <w:marLeft w:val="0"/>
      <w:marRight w:val="0"/>
      <w:marTop w:val="0"/>
      <w:marBottom w:val="0"/>
      <w:divBdr>
        <w:top w:val="none" w:sz="0" w:space="0" w:color="auto"/>
        <w:left w:val="none" w:sz="0" w:space="0" w:color="auto"/>
        <w:bottom w:val="none" w:sz="0" w:space="0" w:color="auto"/>
        <w:right w:val="none" w:sz="0" w:space="0" w:color="auto"/>
      </w:divBdr>
    </w:div>
    <w:div w:id="125703063">
      <w:bodyDiv w:val="1"/>
      <w:marLeft w:val="0"/>
      <w:marRight w:val="0"/>
      <w:marTop w:val="0"/>
      <w:marBottom w:val="0"/>
      <w:divBdr>
        <w:top w:val="none" w:sz="0" w:space="0" w:color="auto"/>
        <w:left w:val="none" w:sz="0" w:space="0" w:color="auto"/>
        <w:bottom w:val="none" w:sz="0" w:space="0" w:color="auto"/>
        <w:right w:val="none" w:sz="0" w:space="0" w:color="auto"/>
      </w:divBdr>
    </w:div>
    <w:div w:id="152722325">
      <w:bodyDiv w:val="1"/>
      <w:marLeft w:val="0"/>
      <w:marRight w:val="0"/>
      <w:marTop w:val="0"/>
      <w:marBottom w:val="0"/>
      <w:divBdr>
        <w:top w:val="none" w:sz="0" w:space="0" w:color="auto"/>
        <w:left w:val="none" w:sz="0" w:space="0" w:color="auto"/>
        <w:bottom w:val="none" w:sz="0" w:space="0" w:color="auto"/>
        <w:right w:val="none" w:sz="0" w:space="0" w:color="auto"/>
      </w:divBdr>
    </w:div>
    <w:div w:id="163056640">
      <w:bodyDiv w:val="1"/>
      <w:marLeft w:val="0"/>
      <w:marRight w:val="0"/>
      <w:marTop w:val="0"/>
      <w:marBottom w:val="0"/>
      <w:divBdr>
        <w:top w:val="none" w:sz="0" w:space="0" w:color="auto"/>
        <w:left w:val="none" w:sz="0" w:space="0" w:color="auto"/>
        <w:bottom w:val="none" w:sz="0" w:space="0" w:color="auto"/>
        <w:right w:val="none" w:sz="0" w:space="0" w:color="auto"/>
      </w:divBdr>
    </w:div>
    <w:div w:id="200749798">
      <w:bodyDiv w:val="1"/>
      <w:marLeft w:val="0"/>
      <w:marRight w:val="0"/>
      <w:marTop w:val="0"/>
      <w:marBottom w:val="0"/>
      <w:divBdr>
        <w:top w:val="none" w:sz="0" w:space="0" w:color="auto"/>
        <w:left w:val="none" w:sz="0" w:space="0" w:color="auto"/>
        <w:bottom w:val="none" w:sz="0" w:space="0" w:color="auto"/>
        <w:right w:val="none" w:sz="0" w:space="0" w:color="auto"/>
      </w:divBdr>
    </w:div>
    <w:div w:id="255015267">
      <w:bodyDiv w:val="1"/>
      <w:marLeft w:val="0"/>
      <w:marRight w:val="0"/>
      <w:marTop w:val="0"/>
      <w:marBottom w:val="0"/>
      <w:divBdr>
        <w:top w:val="none" w:sz="0" w:space="0" w:color="auto"/>
        <w:left w:val="none" w:sz="0" w:space="0" w:color="auto"/>
        <w:bottom w:val="none" w:sz="0" w:space="0" w:color="auto"/>
        <w:right w:val="none" w:sz="0" w:space="0" w:color="auto"/>
      </w:divBdr>
    </w:div>
    <w:div w:id="261186720">
      <w:bodyDiv w:val="1"/>
      <w:marLeft w:val="0"/>
      <w:marRight w:val="0"/>
      <w:marTop w:val="0"/>
      <w:marBottom w:val="0"/>
      <w:divBdr>
        <w:top w:val="none" w:sz="0" w:space="0" w:color="auto"/>
        <w:left w:val="none" w:sz="0" w:space="0" w:color="auto"/>
        <w:bottom w:val="none" w:sz="0" w:space="0" w:color="auto"/>
        <w:right w:val="none" w:sz="0" w:space="0" w:color="auto"/>
      </w:divBdr>
    </w:div>
    <w:div w:id="275987594">
      <w:bodyDiv w:val="1"/>
      <w:marLeft w:val="0"/>
      <w:marRight w:val="0"/>
      <w:marTop w:val="0"/>
      <w:marBottom w:val="0"/>
      <w:divBdr>
        <w:top w:val="none" w:sz="0" w:space="0" w:color="auto"/>
        <w:left w:val="none" w:sz="0" w:space="0" w:color="auto"/>
        <w:bottom w:val="none" w:sz="0" w:space="0" w:color="auto"/>
        <w:right w:val="none" w:sz="0" w:space="0" w:color="auto"/>
      </w:divBdr>
    </w:div>
    <w:div w:id="290406034">
      <w:bodyDiv w:val="1"/>
      <w:marLeft w:val="0"/>
      <w:marRight w:val="0"/>
      <w:marTop w:val="0"/>
      <w:marBottom w:val="0"/>
      <w:divBdr>
        <w:top w:val="none" w:sz="0" w:space="0" w:color="auto"/>
        <w:left w:val="none" w:sz="0" w:space="0" w:color="auto"/>
        <w:bottom w:val="none" w:sz="0" w:space="0" w:color="auto"/>
        <w:right w:val="none" w:sz="0" w:space="0" w:color="auto"/>
      </w:divBdr>
    </w:div>
    <w:div w:id="342905611">
      <w:bodyDiv w:val="1"/>
      <w:marLeft w:val="0"/>
      <w:marRight w:val="0"/>
      <w:marTop w:val="0"/>
      <w:marBottom w:val="0"/>
      <w:divBdr>
        <w:top w:val="none" w:sz="0" w:space="0" w:color="auto"/>
        <w:left w:val="none" w:sz="0" w:space="0" w:color="auto"/>
        <w:bottom w:val="none" w:sz="0" w:space="0" w:color="auto"/>
        <w:right w:val="none" w:sz="0" w:space="0" w:color="auto"/>
      </w:divBdr>
    </w:div>
    <w:div w:id="370158295">
      <w:bodyDiv w:val="1"/>
      <w:marLeft w:val="0"/>
      <w:marRight w:val="0"/>
      <w:marTop w:val="0"/>
      <w:marBottom w:val="0"/>
      <w:divBdr>
        <w:top w:val="none" w:sz="0" w:space="0" w:color="auto"/>
        <w:left w:val="none" w:sz="0" w:space="0" w:color="auto"/>
        <w:bottom w:val="none" w:sz="0" w:space="0" w:color="auto"/>
        <w:right w:val="none" w:sz="0" w:space="0" w:color="auto"/>
      </w:divBdr>
    </w:div>
    <w:div w:id="394478608">
      <w:bodyDiv w:val="1"/>
      <w:marLeft w:val="0"/>
      <w:marRight w:val="0"/>
      <w:marTop w:val="0"/>
      <w:marBottom w:val="0"/>
      <w:divBdr>
        <w:top w:val="none" w:sz="0" w:space="0" w:color="auto"/>
        <w:left w:val="none" w:sz="0" w:space="0" w:color="auto"/>
        <w:bottom w:val="none" w:sz="0" w:space="0" w:color="auto"/>
        <w:right w:val="none" w:sz="0" w:space="0" w:color="auto"/>
      </w:divBdr>
      <w:divsChild>
        <w:div w:id="421074572">
          <w:marLeft w:val="0"/>
          <w:marRight w:val="0"/>
          <w:marTop w:val="0"/>
          <w:marBottom w:val="0"/>
          <w:divBdr>
            <w:top w:val="none" w:sz="0" w:space="0" w:color="auto"/>
            <w:left w:val="none" w:sz="0" w:space="0" w:color="auto"/>
            <w:bottom w:val="none" w:sz="0" w:space="0" w:color="auto"/>
            <w:right w:val="none" w:sz="0" w:space="0" w:color="auto"/>
          </w:divBdr>
          <w:divsChild>
            <w:div w:id="121118451">
              <w:marLeft w:val="0"/>
              <w:marRight w:val="0"/>
              <w:marTop w:val="0"/>
              <w:marBottom w:val="0"/>
              <w:divBdr>
                <w:top w:val="none" w:sz="0" w:space="0" w:color="auto"/>
                <w:left w:val="none" w:sz="0" w:space="0" w:color="auto"/>
                <w:bottom w:val="none" w:sz="0" w:space="0" w:color="auto"/>
                <w:right w:val="none" w:sz="0" w:space="0" w:color="auto"/>
              </w:divBdr>
              <w:divsChild>
                <w:div w:id="1414426071">
                  <w:marLeft w:val="720"/>
                  <w:marRight w:val="0"/>
                  <w:marTop w:val="0"/>
                  <w:marBottom w:val="0"/>
                  <w:divBdr>
                    <w:top w:val="none" w:sz="0" w:space="0" w:color="auto"/>
                    <w:left w:val="none" w:sz="0" w:space="0" w:color="auto"/>
                    <w:bottom w:val="none" w:sz="0" w:space="0" w:color="auto"/>
                    <w:right w:val="none" w:sz="0" w:space="0" w:color="auto"/>
                  </w:divBdr>
                </w:div>
              </w:divsChild>
            </w:div>
            <w:div w:id="477648072">
              <w:marLeft w:val="0"/>
              <w:marRight w:val="0"/>
              <w:marTop w:val="0"/>
              <w:marBottom w:val="0"/>
              <w:divBdr>
                <w:top w:val="none" w:sz="0" w:space="0" w:color="auto"/>
                <w:left w:val="none" w:sz="0" w:space="0" w:color="auto"/>
                <w:bottom w:val="none" w:sz="0" w:space="0" w:color="auto"/>
                <w:right w:val="none" w:sz="0" w:space="0" w:color="auto"/>
              </w:divBdr>
            </w:div>
            <w:div w:id="846138538">
              <w:marLeft w:val="0"/>
              <w:marRight w:val="0"/>
              <w:marTop w:val="0"/>
              <w:marBottom w:val="0"/>
              <w:divBdr>
                <w:top w:val="none" w:sz="0" w:space="0" w:color="auto"/>
                <w:left w:val="none" w:sz="0" w:space="0" w:color="auto"/>
                <w:bottom w:val="none" w:sz="0" w:space="0" w:color="auto"/>
                <w:right w:val="none" w:sz="0" w:space="0" w:color="auto"/>
              </w:divBdr>
              <w:divsChild>
                <w:div w:id="614212078">
                  <w:marLeft w:val="720"/>
                  <w:marRight w:val="0"/>
                  <w:marTop w:val="0"/>
                  <w:marBottom w:val="0"/>
                  <w:divBdr>
                    <w:top w:val="none" w:sz="0" w:space="0" w:color="auto"/>
                    <w:left w:val="none" w:sz="0" w:space="0" w:color="auto"/>
                    <w:bottom w:val="none" w:sz="0" w:space="0" w:color="auto"/>
                    <w:right w:val="none" w:sz="0" w:space="0" w:color="auto"/>
                  </w:divBdr>
                </w:div>
              </w:divsChild>
            </w:div>
            <w:div w:id="944339447">
              <w:marLeft w:val="0"/>
              <w:marRight w:val="0"/>
              <w:marTop w:val="0"/>
              <w:marBottom w:val="0"/>
              <w:divBdr>
                <w:top w:val="none" w:sz="0" w:space="0" w:color="auto"/>
                <w:left w:val="none" w:sz="0" w:space="0" w:color="auto"/>
                <w:bottom w:val="none" w:sz="0" w:space="0" w:color="auto"/>
                <w:right w:val="none" w:sz="0" w:space="0" w:color="auto"/>
              </w:divBdr>
              <w:divsChild>
                <w:div w:id="410549001">
                  <w:marLeft w:val="720"/>
                  <w:marRight w:val="0"/>
                  <w:marTop w:val="0"/>
                  <w:marBottom w:val="0"/>
                  <w:divBdr>
                    <w:top w:val="none" w:sz="0" w:space="0" w:color="auto"/>
                    <w:left w:val="none" w:sz="0" w:space="0" w:color="auto"/>
                    <w:bottom w:val="none" w:sz="0" w:space="0" w:color="auto"/>
                    <w:right w:val="none" w:sz="0" w:space="0" w:color="auto"/>
                  </w:divBdr>
                </w:div>
              </w:divsChild>
            </w:div>
            <w:div w:id="1176766305">
              <w:marLeft w:val="0"/>
              <w:marRight w:val="0"/>
              <w:marTop w:val="0"/>
              <w:marBottom w:val="0"/>
              <w:divBdr>
                <w:top w:val="none" w:sz="0" w:space="0" w:color="auto"/>
                <w:left w:val="none" w:sz="0" w:space="0" w:color="auto"/>
                <w:bottom w:val="none" w:sz="0" w:space="0" w:color="auto"/>
                <w:right w:val="none" w:sz="0" w:space="0" w:color="auto"/>
              </w:divBdr>
              <w:divsChild>
                <w:div w:id="15545354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87544761">
          <w:marLeft w:val="0"/>
          <w:marRight w:val="0"/>
          <w:marTop w:val="0"/>
          <w:marBottom w:val="0"/>
          <w:divBdr>
            <w:top w:val="none" w:sz="0" w:space="0" w:color="auto"/>
            <w:left w:val="none" w:sz="0" w:space="0" w:color="auto"/>
            <w:bottom w:val="none" w:sz="0" w:space="0" w:color="auto"/>
            <w:right w:val="none" w:sz="0" w:space="0" w:color="auto"/>
          </w:divBdr>
          <w:divsChild>
            <w:div w:id="63185907">
              <w:marLeft w:val="0"/>
              <w:marRight w:val="0"/>
              <w:marTop w:val="0"/>
              <w:marBottom w:val="0"/>
              <w:divBdr>
                <w:top w:val="none" w:sz="0" w:space="0" w:color="auto"/>
                <w:left w:val="none" w:sz="0" w:space="0" w:color="auto"/>
                <w:bottom w:val="none" w:sz="0" w:space="0" w:color="auto"/>
                <w:right w:val="none" w:sz="0" w:space="0" w:color="auto"/>
              </w:divBdr>
            </w:div>
          </w:divsChild>
        </w:div>
        <w:div w:id="1246569571">
          <w:marLeft w:val="0"/>
          <w:marRight w:val="0"/>
          <w:marTop w:val="0"/>
          <w:marBottom w:val="0"/>
          <w:divBdr>
            <w:top w:val="none" w:sz="0" w:space="0" w:color="auto"/>
            <w:left w:val="none" w:sz="0" w:space="0" w:color="auto"/>
            <w:bottom w:val="none" w:sz="0" w:space="0" w:color="auto"/>
            <w:right w:val="none" w:sz="0" w:space="0" w:color="auto"/>
          </w:divBdr>
        </w:div>
      </w:divsChild>
    </w:div>
    <w:div w:id="509105261">
      <w:bodyDiv w:val="1"/>
      <w:marLeft w:val="0"/>
      <w:marRight w:val="0"/>
      <w:marTop w:val="0"/>
      <w:marBottom w:val="0"/>
      <w:divBdr>
        <w:top w:val="none" w:sz="0" w:space="0" w:color="auto"/>
        <w:left w:val="none" w:sz="0" w:space="0" w:color="auto"/>
        <w:bottom w:val="none" w:sz="0" w:space="0" w:color="auto"/>
        <w:right w:val="none" w:sz="0" w:space="0" w:color="auto"/>
      </w:divBdr>
      <w:divsChild>
        <w:div w:id="136803307">
          <w:marLeft w:val="0"/>
          <w:marRight w:val="0"/>
          <w:marTop w:val="0"/>
          <w:marBottom w:val="0"/>
          <w:divBdr>
            <w:top w:val="none" w:sz="0" w:space="0" w:color="auto"/>
            <w:left w:val="none" w:sz="0" w:space="0" w:color="auto"/>
            <w:bottom w:val="none" w:sz="0" w:space="0" w:color="auto"/>
            <w:right w:val="none" w:sz="0" w:space="0" w:color="auto"/>
          </w:divBdr>
        </w:div>
        <w:div w:id="140998103">
          <w:marLeft w:val="0"/>
          <w:marRight w:val="0"/>
          <w:marTop w:val="0"/>
          <w:marBottom w:val="0"/>
          <w:divBdr>
            <w:top w:val="none" w:sz="0" w:space="0" w:color="auto"/>
            <w:left w:val="none" w:sz="0" w:space="0" w:color="auto"/>
            <w:bottom w:val="none" w:sz="0" w:space="0" w:color="auto"/>
            <w:right w:val="none" w:sz="0" w:space="0" w:color="auto"/>
          </w:divBdr>
        </w:div>
        <w:div w:id="241722022">
          <w:marLeft w:val="0"/>
          <w:marRight w:val="0"/>
          <w:marTop w:val="0"/>
          <w:marBottom w:val="0"/>
          <w:divBdr>
            <w:top w:val="none" w:sz="0" w:space="0" w:color="auto"/>
            <w:left w:val="none" w:sz="0" w:space="0" w:color="auto"/>
            <w:bottom w:val="none" w:sz="0" w:space="0" w:color="auto"/>
            <w:right w:val="none" w:sz="0" w:space="0" w:color="auto"/>
          </w:divBdr>
        </w:div>
        <w:div w:id="242573388">
          <w:marLeft w:val="0"/>
          <w:marRight w:val="0"/>
          <w:marTop w:val="0"/>
          <w:marBottom w:val="0"/>
          <w:divBdr>
            <w:top w:val="none" w:sz="0" w:space="0" w:color="auto"/>
            <w:left w:val="none" w:sz="0" w:space="0" w:color="auto"/>
            <w:bottom w:val="none" w:sz="0" w:space="0" w:color="auto"/>
            <w:right w:val="none" w:sz="0" w:space="0" w:color="auto"/>
          </w:divBdr>
        </w:div>
        <w:div w:id="293222770">
          <w:marLeft w:val="0"/>
          <w:marRight w:val="0"/>
          <w:marTop w:val="0"/>
          <w:marBottom w:val="0"/>
          <w:divBdr>
            <w:top w:val="none" w:sz="0" w:space="0" w:color="auto"/>
            <w:left w:val="none" w:sz="0" w:space="0" w:color="auto"/>
            <w:bottom w:val="none" w:sz="0" w:space="0" w:color="auto"/>
            <w:right w:val="none" w:sz="0" w:space="0" w:color="auto"/>
          </w:divBdr>
        </w:div>
        <w:div w:id="305746561">
          <w:marLeft w:val="0"/>
          <w:marRight w:val="0"/>
          <w:marTop w:val="0"/>
          <w:marBottom w:val="0"/>
          <w:divBdr>
            <w:top w:val="none" w:sz="0" w:space="0" w:color="auto"/>
            <w:left w:val="none" w:sz="0" w:space="0" w:color="auto"/>
            <w:bottom w:val="none" w:sz="0" w:space="0" w:color="auto"/>
            <w:right w:val="none" w:sz="0" w:space="0" w:color="auto"/>
          </w:divBdr>
        </w:div>
        <w:div w:id="394165273">
          <w:marLeft w:val="0"/>
          <w:marRight w:val="0"/>
          <w:marTop w:val="0"/>
          <w:marBottom w:val="0"/>
          <w:divBdr>
            <w:top w:val="none" w:sz="0" w:space="0" w:color="auto"/>
            <w:left w:val="none" w:sz="0" w:space="0" w:color="auto"/>
            <w:bottom w:val="none" w:sz="0" w:space="0" w:color="auto"/>
            <w:right w:val="none" w:sz="0" w:space="0" w:color="auto"/>
          </w:divBdr>
        </w:div>
        <w:div w:id="414861042">
          <w:marLeft w:val="0"/>
          <w:marRight w:val="0"/>
          <w:marTop w:val="0"/>
          <w:marBottom w:val="0"/>
          <w:divBdr>
            <w:top w:val="none" w:sz="0" w:space="0" w:color="auto"/>
            <w:left w:val="none" w:sz="0" w:space="0" w:color="auto"/>
            <w:bottom w:val="none" w:sz="0" w:space="0" w:color="auto"/>
            <w:right w:val="none" w:sz="0" w:space="0" w:color="auto"/>
          </w:divBdr>
        </w:div>
        <w:div w:id="453519429">
          <w:marLeft w:val="0"/>
          <w:marRight w:val="0"/>
          <w:marTop w:val="0"/>
          <w:marBottom w:val="0"/>
          <w:divBdr>
            <w:top w:val="none" w:sz="0" w:space="0" w:color="auto"/>
            <w:left w:val="none" w:sz="0" w:space="0" w:color="auto"/>
            <w:bottom w:val="none" w:sz="0" w:space="0" w:color="auto"/>
            <w:right w:val="none" w:sz="0" w:space="0" w:color="auto"/>
          </w:divBdr>
        </w:div>
        <w:div w:id="532771946">
          <w:marLeft w:val="0"/>
          <w:marRight w:val="0"/>
          <w:marTop w:val="0"/>
          <w:marBottom w:val="0"/>
          <w:divBdr>
            <w:top w:val="none" w:sz="0" w:space="0" w:color="auto"/>
            <w:left w:val="none" w:sz="0" w:space="0" w:color="auto"/>
            <w:bottom w:val="none" w:sz="0" w:space="0" w:color="auto"/>
            <w:right w:val="none" w:sz="0" w:space="0" w:color="auto"/>
          </w:divBdr>
        </w:div>
        <w:div w:id="560673978">
          <w:marLeft w:val="0"/>
          <w:marRight w:val="0"/>
          <w:marTop w:val="0"/>
          <w:marBottom w:val="0"/>
          <w:divBdr>
            <w:top w:val="none" w:sz="0" w:space="0" w:color="auto"/>
            <w:left w:val="none" w:sz="0" w:space="0" w:color="auto"/>
            <w:bottom w:val="none" w:sz="0" w:space="0" w:color="auto"/>
            <w:right w:val="none" w:sz="0" w:space="0" w:color="auto"/>
          </w:divBdr>
        </w:div>
        <w:div w:id="757796832">
          <w:marLeft w:val="0"/>
          <w:marRight w:val="0"/>
          <w:marTop w:val="0"/>
          <w:marBottom w:val="0"/>
          <w:divBdr>
            <w:top w:val="none" w:sz="0" w:space="0" w:color="auto"/>
            <w:left w:val="none" w:sz="0" w:space="0" w:color="auto"/>
            <w:bottom w:val="none" w:sz="0" w:space="0" w:color="auto"/>
            <w:right w:val="none" w:sz="0" w:space="0" w:color="auto"/>
          </w:divBdr>
        </w:div>
        <w:div w:id="887571331">
          <w:marLeft w:val="0"/>
          <w:marRight w:val="0"/>
          <w:marTop w:val="0"/>
          <w:marBottom w:val="0"/>
          <w:divBdr>
            <w:top w:val="none" w:sz="0" w:space="0" w:color="auto"/>
            <w:left w:val="none" w:sz="0" w:space="0" w:color="auto"/>
            <w:bottom w:val="none" w:sz="0" w:space="0" w:color="auto"/>
            <w:right w:val="none" w:sz="0" w:space="0" w:color="auto"/>
          </w:divBdr>
        </w:div>
        <w:div w:id="1187788094">
          <w:marLeft w:val="0"/>
          <w:marRight w:val="0"/>
          <w:marTop w:val="0"/>
          <w:marBottom w:val="0"/>
          <w:divBdr>
            <w:top w:val="none" w:sz="0" w:space="0" w:color="auto"/>
            <w:left w:val="none" w:sz="0" w:space="0" w:color="auto"/>
            <w:bottom w:val="none" w:sz="0" w:space="0" w:color="auto"/>
            <w:right w:val="none" w:sz="0" w:space="0" w:color="auto"/>
          </w:divBdr>
        </w:div>
        <w:div w:id="1421563460">
          <w:marLeft w:val="0"/>
          <w:marRight w:val="0"/>
          <w:marTop w:val="0"/>
          <w:marBottom w:val="0"/>
          <w:divBdr>
            <w:top w:val="none" w:sz="0" w:space="0" w:color="auto"/>
            <w:left w:val="none" w:sz="0" w:space="0" w:color="auto"/>
            <w:bottom w:val="none" w:sz="0" w:space="0" w:color="auto"/>
            <w:right w:val="none" w:sz="0" w:space="0" w:color="auto"/>
          </w:divBdr>
        </w:div>
        <w:div w:id="1518076868">
          <w:marLeft w:val="0"/>
          <w:marRight w:val="0"/>
          <w:marTop w:val="0"/>
          <w:marBottom w:val="0"/>
          <w:divBdr>
            <w:top w:val="none" w:sz="0" w:space="0" w:color="auto"/>
            <w:left w:val="none" w:sz="0" w:space="0" w:color="auto"/>
            <w:bottom w:val="none" w:sz="0" w:space="0" w:color="auto"/>
            <w:right w:val="none" w:sz="0" w:space="0" w:color="auto"/>
          </w:divBdr>
        </w:div>
        <w:div w:id="1695841479">
          <w:marLeft w:val="0"/>
          <w:marRight w:val="0"/>
          <w:marTop w:val="0"/>
          <w:marBottom w:val="0"/>
          <w:divBdr>
            <w:top w:val="none" w:sz="0" w:space="0" w:color="auto"/>
            <w:left w:val="none" w:sz="0" w:space="0" w:color="auto"/>
            <w:bottom w:val="none" w:sz="0" w:space="0" w:color="auto"/>
            <w:right w:val="none" w:sz="0" w:space="0" w:color="auto"/>
          </w:divBdr>
        </w:div>
        <w:div w:id="1796290658">
          <w:marLeft w:val="0"/>
          <w:marRight w:val="0"/>
          <w:marTop w:val="0"/>
          <w:marBottom w:val="0"/>
          <w:divBdr>
            <w:top w:val="none" w:sz="0" w:space="0" w:color="auto"/>
            <w:left w:val="none" w:sz="0" w:space="0" w:color="auto"/>
            <w:bottom w:val="none" w:sz="0" w:space="0" w:color="auto"/>
            <w:right w:val="none" w:sz="0" w:space="0" w:color="auto"/>
          </w:divBdr>
        </w:div>
        <w:div w:id="1797337319">
          <w:marLeft w:val="0"/>
          <w:marRight w:val="0"/>
          <w:marTop w:val="0"/>
          <w:marBottom w:val="0"/>
          <w:divBdr>
            <w:top w:val="none" w:sz="0" w:space="0" w:color="auto"/>
            <w:left w:val="none" w:sz="0" w:space="0" w:color="auto"/>
            <w:bottom w:val="none" w:sz="0" w:space="0" w:color="auto"/>
            <w:right w:val="none" w:sz="0" w:space="0" w:color="auto"/>
          </w:divBdr>
        </w:div>
        <w:div w:id="1866366565">
          <w:marLeft w:val="0"/>
          <w:marRight w:val="0"/>
          <w:marTop w:val="0"/>
          <w:marBottom w:val="0"/>
          <w:divBdr>
            <w:top w:val="none" w:sz="0" w:space="0" w:color="auto"/>
            <w:left w:val="none" w:sz="0" w:space="0" w:color="auto"/>
            <w:bottom w:val="none" w:sz="0" w:space="0" w:color="auto"/>
            <w:right w:val="none" w:sz="0" w:space="0" w:color="auto"/>
          </w:divBdr>
        </w:div>
        <w:div w:id="1905753557">
          <w:marLeft w:val="0"/>
          <w:marRight w:val="0"/>
          <w:marTop w:val="0"/>
          <w:marBottom w:val="0"/>
          <w:divBdr>
            <w:top w:val="none" w:sz="0" w:space="0" w:color="auto"/>
            <w:left w:val="none" w:sz="0" w:space="0" w:color="auto"/>
            <w:bottom w:val="none" w:sz="0" w:space="0" w:color="auto"/>
            <w:right w:val="none" w:sz="0" w:space="0" w:color="auto"/>
          </w:divBdr>
        </w:div>
      </w:divsChild>
    </w:div>
    <w:div w:id="532773151">
      <w:bodyDiv w:val="1"/>
      <w:marLeft w:val="0"/>
      <w:marRight w:val="0"/>
      <w:marTop w:val="0"/>
      <w:marBottom w:val="0"/>
      <w:divBdr>
        <w:top w:val="none" w:sz="0" w:space="0" w:color="auto"/>
        <w:left w:val="none" w:sz="0" w:space="0" w:color="auto"/>
        <w:bottom w:val="none" w:sz="0" w:space="0" w:color="auto"/>
        <w:right w:val="none" w:sz="0" w:space="0" w:color="auto"/>
      </w:divBdr>
    </w:div>
    <w:div w:id="621419875">
      <w:bodyDiv w:val="1"/>
      <w:marLeft w:val="0"/>
      <w:marRight w:val="0"/>
      <w:marTop w:val="0"/>
      <w:marBottom w:val="0"/>
      <w:divBdr>
        <w:top w:val="none" w:sz="0" w:space="0" w:color="auto"/>
        <w:left w:val="none" w:sz="0" w:space="0" w:color="auto"/>
        <w:bottom w:val="none" w:sz="0" w:space="0" w:color="auto"/>
        <w:right w:val="none" w:sz="0" w:space="0" w:color="auto"/>
      </w:divBdr>
    </w:div>
    <w:div w:id="631833427">
      <w:bodyDiv w:val="1"/>
      <w:marLeft w:val="0"/>
      <w:marRight w:val="0"/>
      <w:marTop w:val="0"/>
      <w:marBottom w:val="0"/>
      <w:divBdr>
        <w:top w:val="none" w:sz="0" w:space="0" w:color="auto"/>
        <w:left w:val="none" w:sz="0" w:space="0" w:color="auto"/>
        <w:bottom w:val="none" w:sz="0" w:space="0" w:color="auto"/>
        <w:right w:val="none" w:sz="0" w:space="0" w:color="auto"/>
      </w:divBdr>
    </w:div>
    <w:div w:id="680204864">
      <w:bodyDiv w:val="1"/>
      <w:marLeft w:val="0"/>
      <w:marRight w:val="0"/>
      <w:marTop w:val="0"/>
      <w:marBottom w:val="0"/>
      <w:divBdr>
        <w:top w:val="none" w:sz="0" w:space="0" w:color="auto"/>
        <w:left w:val="none" w:sz="0" w:space="0" w:color="auto"/>
        <w:bottom w:val="none" w:sz="0" w:space="0" w:color="auto"/>
        <w:right w:val="none" w:sz="0" w:space="0" w:color="auto"/>
      </w:divBdr>
    </w:div>
    <w:div w:id="722798947">
      <w:bodyDiv w:val="1"/>
      <w:marLeft w:val="0"/>
      <w:marRight w:val="0"/>
      <w:marTop w:val="0"/>
      <w:marBottom w:val="0"/>
      <w:divBdr>
        <w:top w:val="none" w:sz="0" w:space="0" w:color="auto"/>
        <w:left w:val="none" w:sz="0" w:space="0" w:color="auto"/>
        <w:bottom w:val="none" w:sz="0" w:space="0" w:color="auto"/>
        <w:right w:val="none" w:sz="0" w:space="0" w:color="auto"/>
      </w:divBdr>
    </w:div>
    <w:div w:id="763383122">
      <w:bodyDiv w:val="1"/>
      <w:marLeft w:val="0"/>
      <w:marRight w:val="0"/>
      <w:marTop w:val="0"/>
      <w:marBottom w:val="0"/>
      <w:divBdr>
        <w:top w:val="none" w:sz="0" w:space="0" w:color="auto"/>
        <w:left w:val="none" w:sz="0" w:space="0" w:color="auto"/>
        <w:bottom w:val="none" w:sz="0" w:space="0" w:color="auto"/>
        <w:right w:val="none" w:sz="0" w:space="0" w:color="auto"/>
      </w:divBdr>
    </w:div>
    <w:div w:id="788473589">
      <w:bodyDiv w:val="1"/>
      <w:marLeft w:val="0"/>
      <w:marRight w:val="0"/>
      <w:marTop w:val="0"/>
      <w:marBottom w:val="0"/>
      <w:divBdr>
        <w:top w:val="none" w:sz="0" w:space="0" w:color="auto"/>
        <w:left w:val="none" w:sz="0" w:space="0" w:color="auto"/>
        <w:bottom w:val="none" w:sz="0" w:space="0" w:color="auto"/>
        <w:right w:val="none" w:sz="0" w:space="0" w:color="auto"/>
      </w:divBdr>
      <w:divsChild>
        <w:div w:id="780301641">
          <w:marLeft w:val="0"/>
          <w:marRight w:val="0"/>
          <w:marTop w:val="0"/>
          <w:marBottom w:val="0"/>
          <w:divBdr>
            <w:top w:val="none" w:sz="0" w:space="0" w:color="auto"/>
            <w:left w:val="none" w:sz="0" w:space="0" w:color="auto"/>
            <w:bottom w:val="none" w:sz="0" w:space="0" w:color="auto"/>
            <w:right w:val="none" w:sz="0" w:space="0" w:color="auto"/>
          </w:divBdr>
        </w:div>
      </w:divsChild>
    </w:div>
    <w:div w:id="804814403">
      <w:bodyDiv w:val="1"/>
      <w:marLeft w:val="0"/>
      <w:marRight w:val="0"/>
      <w:marTop w:val="0"/>
      <w:marBottom w:val="0"/>
      <w:divBdr>
        <w:top w:val="none" w:sz="0" w:space="0" w:color="auto"/>
        <w:left w:val="none" w:sz="0" w:space="0" w:color="auto"/>
        <w:bottom w:val="none" w:sz="0" w:space="0" w:color="auto"/>
        <w:right w:val="none" w:sz="0" w:space="0" w:color="auto"/>
      </w:divBdr>
    </w:div>
    <w:div w:id="807208547">
      <w:bodyDiv w:val="1"/>
      <w:marLeft w:val="0"/>
      <w:marRight w:val="0"/>
      <w:marTop w:val="0"/>
      <w:marBottom w:val="0"/>
      <w:divBdr>
        <w:top w:val="none" w:sz="0" w:space="0" w:color="auto"/>
        <w:left w:val="none" w:sz="0" w:space="0" w:color="auto"/>
        <w:bottom w:val="none" w:sz="0" w:space="0" w:color="auto"/>
        <w:right w:val="none" w:sz="0" w:space="0" w:color="auto"/>
      </w:divBdr>
    </w:div>
    <w:div w:id="817651509">
      <w:bodyDiv w:val="1"/>
      <w:marLeft w:val="0"/>
      <w:marRight w:val="0"/>
      <w:marTop w:val="0"/>
      <w:marBottom w:val="0"/>
      <w:divBdr>
        <w:top w:val="none" w:sz="0" w:space="0" w:color="auto"/>
        <w:left w:val="none" w:sz="0" w:space="0" w:color="auto"/>
        <w:bottom w:val="none" w:sz="0" w:space="0" w:color="auto"/>
        <w:right w:val="none" w:sz="0" w:space="0" w:color="auto"/>
      </w:divBdr>
    </w:div>
    <w:div w:id="818884711">
      <w:bodyDiv w:val="1"/>
      <w:marLeft w:val="0"/>
      <w:marRight w:val="0"/>
      <w:marTop w:val="0"/>
      <w:marBottom w:val="0"/>
      <w:divBdr>
        <w:top w:val="none" w:sz="0" w:space="0" w:color="auto"/>
        <w:left w:val="none" w:sz="0" w:space="0" w:color="auto"/>
        <w:bottom w:val="none" w:sz="0" w:space="0" w:color="auto"/>
        <w:right w:val="none" w:sz="0" w:space="0" w:color="auto"/>
      </w:divBdr>
    </w:div>
    <w:div w:id="830677198">
      <w:bodyDiv w:val="1"/>
      <w:marLeft w:val="0"/>
      <w:marRight w:val="0"/>
      <w:marTop w:val="0"/>
      <w:marBottom w:val="0"/>
      <w:divBdr>
        <w:top w:val="none" w:sz="0" w:space="0" w:color="auto"/>
        <w:left w:val="none" w:sz="0" w:space="0" w:color="auto"/>
        <w:bottom w:val="none" w:sz="0" w:space="0" w:color="auto"/>
        <w:right w:val="none" w:sz="0" w:space="0" w:color="auto"/>
      </w:divBdr>
    </w:div>
    <w:div w:id="840851650">
      <w:bodyDiv w:val="1"/>
      <w:marLeft w:val="0"/>
      <w:marRight w:val="0"/>
      <w:marTop w:val="0"/>
      <w:marBottom w:val="0"/>
      <w:divBdr>
        <w:top w:val="none" w:sz="0" w:space="0" w:color="auto"/>
        <w:left w:val="none" w:sz="0" w:space="0" w:color="auto"/>
        <w:bottom w:val="none" w:sz="0" w:space="0" w:color="auto"/>
        <w:right w:val="none" w:sz="0" w:space="0" w:color="auto"/>
      </w:divBdr>
    </w:div>
    <w:div w:id="850876829">
      <w:bodyDiv w:val="1"/>
      <w:marLeft w:val="0"/>
      <w:marRight w:val="0"/>
      <w:marTop w:val="0"/>
      <w:marBottom w:val="0"/>
      <w:divBdr>
        <w:top w:val="none" w:sz="0" w:space="0" w:color="auto"/>
        <w:left w:val="none" w:sz="0" w:space="0" w:color="auto"/>
        <w:bottom w:val="none" w:sz="0" w:space="0" w:color="auto"/>
        <w:right w:val="none" w:sz="0" w:space="0" w:color="auto"/>
      </w:divBdr>
    </w:div>
    <w:div w:id="913399233">
      <w:bodyDiv w:val="1"/>
      <w:marLeft w:val="0"/>
      <w:marRight w:val="0"/>
      <w:marTop w:val="0"/>
      <w:marBottom w:val="0"/>
      <w:divBdr>
        <w:top w:val="none" w:sz="0" w:space="0" w:color="auto"/>
        <w:left w:val="none" w:sz="0" w:space="0" w:color="auto"/>
        <w:bottom w:val="none" w:sz="0" w:space="0" w:color="auto"/>
        <w:right w:val="none" w:sz="0" w:space="0" w:color="auto"/>
      </w:divBdr>
      <w:divsChild>
        <w:div w:id="593125971">
          <w:marLeft w:val="0"/>
          <w:marRight w:val="0"/>
          <w:marTop w:val="0"/>
          <w:marBottom w:val="0"/>
          <w:divBdr>
            <w:top w:val="none" w:sz="0" w:space="0" w:color="auto"/>
            <w:left w:val="none" w:sz="0" w:space="0" w:color="auto"/>
            <w:bottom w:val="none" w:sz="0" w:space="0" w:color="auto"/>
            <w:right w:val="none" w:sz="0" w:space="0" w:color="auto"/>
          </w:divBdr>
        </w:div>
      </w:divsChild>
    </w:div>
    <w:div w:id="934556436">
      <w:bodyDiv w:val="1"/>
      <w:marLeft w:val="0"/>
      <w:marRight w:val="0"/>
      <w:marTop w:val="0"/>
      <w:marBottom w:val="0"/>
      <w:divBdr>
        <w:top w:val="none" w:sz="0" w:space="0" w:color="auto"/>
        <w:left w:val="none" w:sz="0" w:space="0" w:color="auto"/>
        <w:bottom w:val="none" w:sz="0" w:space="0" w:color="auto"/>
        <w:right w:val="none" w:sz="0" w:space="0" w:color="auto"/>
      </w:divBdr>
    </w:div>
    <w:div w:id="937366387">
      <w:bodyDiv w:val="1"/>
      <w:marLeft w:val="0"/>
      <w:marRight w:val="0"/>
      <w:marTop w:val="0"/>
      <w:marBottom w:val="0"/>
      <w:divBdr>
        <w:top w:val="none" w:sz="0" w:space="0" w:color="auto"/>
        <w:left w:val="none" w:sz="0" w:space="0" w:color="auto"/>
        <w:bottom w:val="none" w:sz="0" w:space="0" w:color="auto"/>
        <w:right w:val="none" w:sz="0" w:space="0" w:color="auto"/>
      </w:divBdr>
    </w:div>
    <w:div w:id="991443608">
      <w:bodyDiv w:val="1"/>
      <w:marLeft w:val="0"/>
      <w:marRight w:val="0"/>
      <w:marTop w:val="0"/>
      <w:marBottom w:val="0"/>
      <w:divBdr>
        <w:top w:val="none" w:sz="0" w:space="0" w:color="auto"/>
        <w:left w:val="none" w:sz="0" w:space="0" w:color="auto"/>
        <w:bottom w:val="none" w:sz="0" w:space="0" w:color="auto"/>
        <w:right w:val="none" w:sz="0" w:space="0" w:color="auto"/>
      </w:divBdr>
    </w:div>
    <w:div w:id="1000229585">
      <w:bodyDiv w:val="1"/>
      <w:marLeft w:val="0"/>
      <w:marRight w:val="0"/>
      <w:marTop w:val="0"/>
      <w:marBottom w:val="0"/>
      <w:divBdr>
        <w:top w:val="none" w:sz="0" w:space="0" w:color="auto"/>
        <w:left w:val="none" w:sz="0" w:space="0" w:color="auto"/>
        <w:bottom w:val="none" w:sz="0" w:space="0" w:color="auto"/>
        <w:right w:val="none" w:sz="0" w:space="0" w:color="auto"/>
      </w:divBdr>
    </w:div>
    <w:div w:id="1018117641">
      <w:bodyDiv w:val="1"/>
      <w:marLeft w:val="0"/>
      <w:marRight w:val="0"/>
      <w:marTop w:val="0"/>
      <w:marBottom w:val="0"/>
      <w:divBdr>
        <w:top w:val="none" w:sz="0" w:space="0" w:color="auto"/>
        <w:left w:val="none" w:sz="0" w:space="0" w:color="auto"/>
        <w:bottom w:val="none" w:sz="0" w:space="0" w:color="auto"/>
        <w:right w:val="none" w:sz="0" w:space="0" w:color="auto"/>
      </w:divBdr>
    </w:div>
    <w:div w:id="1067142160">
      <w:bodyDiv w:val="1"/>
      <w:marLeft w:val="0"/>
      <w:marRight w:val="0"/>
      <w:marTop w:val="0"/>
      <w:marBottom w:val="0"/>
      <w:divBdr>
        <w:top w:val="none" w:sz="0" w:space="0" w:color="auto"/>
        <w:left w:val="none" w:sz="0" w:space="0" w:color="auto"/>
        <w:bottom w:val="none" w:sz="0" w:space="0" w:color="auto"/>
        <w:right w:val="none" w:sz="0" w:space="0" w:color="auto"/>
      </w:divBdr>
    </w:div>
    <w:div w:id="1132748207">
      <w:bodyDiv w:val="1"/>
      <w:marLeft w:val="0"/>
      <w:marRight w:val="0"/>
      <w:marTop w:val="0"/>
      <w:marBottom w:val="0"/>
      <w:divBdr>
        <w:top w:val="none" w:sz="0" w:space="0" w:color="auto"/>
        <w:left w:val="none" w:sz="0" w:space="0" w:color="auto"/>
        <w:bottom w:val="none" w:sz="0" w:space="0" w:color="auto"/>
        <w:right w:val="none" w:sz="0" w:space="0" w:color="auto"/>
      </w:divBdr>
      <w:divsChild>
        <w:div w:id="258567616">
          <w:marLeft w:val="0"/>
          <w:marRight w:val="0"/>
          <w:marTop w:val="0"/>
          <w:marBottom w:val="0"/>
          <w:divBdr>
            <w:top w:val="none" w:sz="0" w:space="0" w:color="auto"/>
            <w:left w:val="none" w:sz="0" w:space="0" w:color="auto"/>
            <w:bottom w:val="none" w:sz="0" w:space="0" w:color="auto"/>
            <w:right w:val="none" w:sz="0" w:space="0" w:color="auto"/>
          </w:divBdr>
          <w:divsChild>
            <w:div w:id="240526102">
              <w:marLeft w:val="0"/>
              <w:marRight w:val="0"/>
              <w:marTop w:val="0"/>
              <w:marBottom w:val="0"/>
              <w:divBdr>
                <w:top w:val="none" w:sz="0" w:space="0" w:color="auto"/>
                <w:left w:val="none" w:sz="0" w:space="0" w:color="auto"/>
                <w:bottom w:val="none" w:sz="0" w:space="0" w:color="auto"/>
                <w:right w:val="none" w:sz="0" w:space="0" w:color="auto"/>
              </w:divBdr>
            </w:div>
          </w:divsChild>
        </w:div>
        <w:div w:id="761681433">
          <w:marLeft w:val="0"/>
          <w:marRight w:val="0"/>
          <w:marTop w:val="0"/>
          <w:marBottom w:val="0"/>
          <w:divBdr>
            <w:top w:val="none" w:sz="0" w:space="0" w:color="auto"/>
            <w:left w:val="none" w:sz="0" w:space="0" w:color="auto"/>
            <w:bottom w:val="none" w:sz="0" w:space="0" w:color="auto"/>
            <w:right w:val="none" w:sz="0" w:space="0" w:color="auto"/>
          </w:divBdr>
          <w:divsChild>
            <w:div w:id="1709600146">
              <w:marLeft w:val="0"/>
              <w:marRight w:val="0"/>
              <w:marTop w:val="0"/>
              <w:marBottom w:val="0"/>
              <w:divBdr>
                <w:top w:val="none" w:sz="0" w:space="0" w:color="auto"/>
                <w:left w:val="none" w:sz="0" w:space="0" w:color="auto"/>
                <w:bottom w:val="none" w:sz="0" w:space="0" w:color="auto"/>
                <w:right w:val="none" w:sz="0" w:space="0" w:color="auto"/>
              </w:divBdr>
            </w:div>
          </w:divsChild>
        </w:div>
        <w:div w:id="1290278853">
          <w:marLeft w:val="0"/>
          <w:marRight w:val="0"/>
          <w:marTop w:val="0"/>
          <w:marBottom w:val="0"/>
          <w:divBdr>
            <w:top w:val="none" w:sz="0" w:space="0" w:color="auto"/>
            <w:left w:val="none" w:sz="0" w:space="0" w:color="auto"/>
            <w:bottom w:val="none" w:sz="0" w:space="0" w:color="auto"/>
            <w:right w:val="none" w:sz="0" w:space="0" w:color="auto"/>
          </w:divBdr>
          <w:divsChild>
            <w:div w:id="948009227">
              <w:marLeft w:val="0"/>
              <w:marRight w:val="0"/>
              <w:marTop w:val="0"/>
              <w:marBottom w:val="0"/>
              <w:divBdr>
                <w:top w:val="none" w:sz="0" w:space="0" w:color="auto"/>
                <w:left w:val="none" w:sz="0" w:space="0" w:color="auto"/>
                <w:bottom w:val="none" w:sz="0" w:space="0" w:color="auto"/>
                <w:right w:val="none" w:sz="0" w:space="0" w:color="auto"/>
              </w:divBdr>
            </w:div>
          </w:divsChild>
        </w:div>
        <w:div w:id="1401825918">
          <w:marLeft w:val="0"/>
          <w:marRight w:val="0"/>
          <w:marTop w:val="0"/>
          <w:marBottom w:val="0"/>
          <w:divBdr>
            <w:top w:val="none" w:sz="0" w:space="0" w:color="auto"/>
            <w:left w:val="none" w:sz="0" w:space="0" w:color="auto"/>
            <w:bottom w:val="none" w:sz="0" w:space="0" w:color="auto"/>
            <w:right w:val="none" w:sz="0" w:space="0" w:color="auto"/>
          </w:divBdr>
          <w:divsChild>
            <w:div w:id="354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1996">
      <w:bodyDiv w:val="1"/>
      <w:marLeft w:val="0"/>
      <w:marRight w:val="0"/>
      <w:marTop w:val="0"/>
      <w:marBottom w:val="0"/>
      <w:divBdr>
        <w:top w:val="none" w:sz="0" w:space="0" w:color="auto"/>
        <w:left w:val="none" w:sz="0" w:space="0" w:color="auto"/>
        <w:bottom w:val="none" w:sz="0" w:space="0" w:color="auto"/>
        <w:right w:val="none" w:sz="0" w:space="0" w:color="auto"/>
      </w:divBdr>
    </w:div>
    <w:div w:id="1151679027">
      <w:bodyDiv w:val="1"/>
      <w:marLeft w:val="0"/>
      <w:marRight w:val="0"/>
      <w:marTop w:val="0"/>
      <w:marBottom w:val="0"/>
      <w:divBdr>
        <w:top w:val="none" w:sz="0" w:space="0" w:color="auto"/>
        <w:left w:val="none" w:sz="0" w:space="0" w:color="auto"/>
        <w:bottom w:val="none" w:sz="0" w:space="0" w:color="auto"/>
        <w:right w:val="none" w:sz="0" w:space="0" w:color="auto"/>
      </w:divBdr>
    </w:div>
    <w:div w:id="1159923658">
      <w:bodyDiv w:val="1"/>
      <w:marLeft w:val="0"/>
      <w:marRight w:val="0"/>
      <w:marTop w:val="0"/>
      <w:marBottom w:val="0"/>
      <w:divBdr>
        <w:top w:val="none" w:sz="0" w:space="0" w:color="auto"/>
        <w:left w:val="none" w:sz="0" w:space="0" w:color="auto"/>
        <w:bottom w:val="none" w:sz="0" w:space="0" w:color="auto"/>
        <w:right w:val="none" w:sz="0" w:space="0" w:color="auto"/>
      </w:divBdr>
    </w:div>
    <w:div w:id="1211765345">
      <w:bodyDiv w:val="1"/>
      <w:marLeft w:val="0"/>
      <w:marRight w:val="0"/>
      <w:marTop w:val="0"/>
      <w:marBottom w:val="0"/>
      <w:divBdr>
        <w:top w:val="none" w:sz="0" w:space="0" w:color="auto"/>
        <w:left w:val="none" w:sz="0" w:space="0" w:color="auto"/>
        <w:bottom w:val="none" w:sz="0" w:space="0" w:color="auto"/>
        <w:right w:val="none" w:sz="0" w:space="0" w:color="auto"/>
      </w:divBdr>
    </w:div>
    <w:div w:id="1227186106">
      <w:bodyDiv w:val="1"/>
      <w:marLeft w:val="0"/>
      <w:marRight w:val="0"/>
      <w:marTop w:val="0"/>
      <w:marBottom w:val="0"/>
      <w:divBdr>
        <w:top w:val="none" w:sz="0" w:space="0" w:color="auto"/>
        <w:left w:val="none" w:sz="0" w:space="0" w:color="auto"/>
        <w:bottom w:val="none" w:sz="0" w:space="0" w:color="auto"/>
        <w:right w:val="none" w:sz="0" w:space="0" w:color="auto"/>
      </w:divBdr>
    </w:div>
    <w:div w:id="1233855331">
      <w:bodyDiv w:val="1"/>
      <w:marLeft w:val="0"/>
      <w:marRight w:val="0"/>
      <w:marTop w:val="0"/>
      <w:marBottom w:val="0"/>
      <w:divBdr>
        <w:top w:val="none" w:sz="0" w:space="0" w:color="auto"/>
        <w:left w:val="none" w:sz="0" w:space="0" w:color="auto"/>
        <w:bottom w:val="none" w:sz="0" w:space="0" w:color="auto"/>
        <w:right w:val="none" w:sz="0" w:space="0" w:color="auto"/>
      </w:divBdr>
    </w:div>
    <w:div w:id="1258636161">
      <w:bodyDiv w:val="1"/>
      <w:marLeft w:val="0"/>
      <w:marRight w:val="0"/>
      <w:marTop w:val="0"/>
      <w:marBottom w:val="0"/>
      <w:divBdr>
        <w:top w:val="none" w:sz="0" w:space="0" w:color="auto"/>
        <w:left w:val="none" w:sz="0" w:space="0" w:color="auto"/>
        <w:bottom w:val="none" w:sz="0" w:space="0" w:color="auto"/>
        <w:right w:val="none" w:sz="0" w:space="0" w:color="auto"/>
      </w:divBdr>
    </w:div>
    <w:div w:id="1265112452">
      <w:bodyDiv w:val="1"/>
      <w:marLeft w:val="0"/>
      <w:marRight w:val="0"/>
      <w:marTop w:val="0"/>
      <w:marBottom w:val="0"/>
      <w:divBdr>
        <w:top w:val="none" w:sz="0" w:space="0" w:color="auto"/>
        <w:left w:val="none" w:sz="0" w:space="0" w:color="auto"/>
        <w:bottom w:val="none" w:sz="0" w:space="0" w:color="auto"/>
        <w:right w:val="none" w:sz="0" w:space="0" w:color="auto"/>
      </w:divBdr>
    </w:div>
    <w:div w:id="1265844405">
      <w:bodyDiv w:val="1"/>
      <w:marLeft w:val="0"/>
      <w:marRight w:val="0"/>
      <w:marTop w:val="0"/>
      <w:marBottom w:val="0"/>
      <w:divBdr>
        <w:top w:val="none" w:sz="0" w:space="0" w:color="auto"/>
        <w:left w:val="none" w:sz="0" w:space="0" w:color="auto"/>
        <w:bottom w:val="none" w:sz="0" w:space="0" w:color="auto"/>
        <w:right w:val="none" w:sz="0" w:space="0" w:color="auto"/>
      </w:divBdr>
    </w:div>
    <w:div w:id="1298334986">
      <w:bodyDiv w:val="1"/>
      <w:marLeft w:val="0"/>
      <w:marRight w:val="0"/>
      <w:marTop w:val="0"/>
      <w:marBottom w:val="0"/>
      <w:divBdr>
        <w:top w:val="none" w:sz="0" w:space="0" w:color="auto"/>
        <w:left w:val="none" w:sz="0" w:space="0" w:color="auto"/>
        <w:bottom w:val="none" w:sz="0" w:space="0" w:color="auto"/>
        <w:right w:val="none" w:sz="0" w:space="0" w:color="auto"/>
      </w:divBdr>
    </w:div>
    <w:div w:id="1308507617">
      <w:bodyDiv w:val="1"/>
      <w:marLeft w:val="0"/>
      <w:marRight w:val="0"/>
      <w:marTop w:val="0"/>
      <w:marBottom w:val="0"/>
      <w:divBdr>
        <w:top w:val="none" w:sz="0" w:space="0" w:color="auto"/>
        <w:left w:val="none" w:sz="0" w:space="0" w:color="auto"/>
        <w:bottom w:val="none" w:sz="0" w:space="0" w:color="auto"/>
        <w:right w:val="none" w:sz="0" w:space="0" w:color="auto"/>
      </w:divBdr>
    </w:div>
    <w:div w:id="1310983539">
      <w:bodyDiv w:val="1"/>
      <w:marLeft w:val="0"/>
      <w:marRight w:val="0"/>
      <w:marTop w:val="0"/>
      <w:marBottom w:val="0"/>
      <w:divBdr>
        <w:top w:val="none" w:sz="0" w:space="0" w:color="auto"/>
        <w:left w:val="none" w:sz="0" w:space="0" w:color="auto"/>
        <w:bottom w:val="none" w:sz="0" w:space="0" w:color="auto"/>
        <w:right w:val="none" w:sz="0" w:space="0" w:color="auto"/>
      </w:divBdr>
    </w:div>
    <w:div w:id="1322538402">
      <w:bodyDiv w:val="1"/>
      <w:marLeft w:val="0"/>
      <w:marRight w:val="0"/>
      <w:marTop w:val="0"/>
      <w:marBottom w:val="0"/>
      <w:divBdr>
        <w:top w:val="none" w:sz="0" w:space="0" w:color="auto"/>
        <w:left w:val="none" w:sz="0" w:space="0" w:color="auto"/>
        <w:bottom w:val="none" w:sz="0" w:space="0" w:color="auto"/>
        <w:right w:val="none" w:sz="0" w:space="0" w:color="auto"/>
      </w:divBdr>
    </w:div>
    <w:div w:id="1364818218">
      <w:bodyDiv w:val="1"/>
      <w:marLeft w:val="0"/>
      <w:marRight w:val="0"/>
      <w:marTop w:val="0"/>
      <w:marBottom w:val="0"/>
      <w:divBdr>
        <w:top w:val="none" w:sz="0" w:space="0" w:color="auto"/>
        <w:left w:val="none" w:sz="0" w:space="0" w:color="auto"/>
        <w:bottom w:val="none" w:sz="0" w:space="0" w:color="auto"/>
        <w:right w:val="none" w:sz="0" w:space="0" w:color="auto"/>
      </w:divBdr>
    </w:div>
    <w:div w:id="1370640478">
      <w:bodyDiv w:val="1"/>
      <w:marLeft w:val="0"/>
      <w:marRight w:val="0"/>
      <w:marTop w:val="0"/>
      <w:marBottom w:val="0"/>
      <w:divBdr>
        <w:top w:val="none" w:sz="0" w:space="0" w:color="auto"/>
        <w:left w:val="none" w:sz="0" w:space="0" w:color="auto"/>
        <w:bottom w:val="none" w:sz="0" w:space="0" w:color="auto"/>
        <w:right w:val="none" w:sz="0" w:space="0" w:color="auto"/>
      </w:divBdr>
    </w:div>
    <w:div w:id="1385103417">
      <w:bodyDiv w:val="1"/>
      <w:marLeft w:val="0"/>
      <w:marRight w:val="0"/>
      <w:marTop w:val="0"/>
      <w:marBottom w:val="0"/>
      <w:divBdr>
        <w:top w:val="none" w:sz="0" w:space="0" w:color="auto"/>
        <w:left w:val="none" w:sz="0" w:space="0" w:color="auto"/>
        <w:bottom w:val="none" w:sz="0" w:space="0" w:color="auto"/>
        <w:right w:val="none" w:sz="0" w:space="0" w:color="auto"/>
      </w:divBdr>
    </w:div>
    <w:div w:id="1430155906">
      <w:bodyDiv w:val="1"/>
      <w:marLeft w:val="0"/>
      <w:marRight w:val="0"/>
      <w:marTop w:val="0"/>
      <w:marBottom w:val="0"/>
      <w:divBdr>
        <w:top w:val="none" w:sz="0" w:space="0" w:color="auto"/>
        <w:left w:val="none" w:sz="0" w:space="0" w:color="auto"/>
        <w:bottom w:val="none" w:sz="0" w:space="0" w:color="auto"/>
        <w:right w:val="none" w:sz="0" w:space="0" w:color="auto"/>
      </w:divBdr>
    </w:div>
    <w:div w:id="1440567636">
      <w:bodyDiv w:val="1"/>
      <w:marLeft w:val="0"/>
      <w:marRight w:val="0"/>
      <w:marTop w:val="0"/>
      <w:marBottom w:val="0"/>
      <w:divBdr>
        <w:top w:val="none" w:sz="0" w:space="0" w:color="auto"/>
        <w:left w:val="none" w:sz="0" w:space="0" w:color="auto"/>
        <w:bottom w:val="none" w:sz="0" w:space="0" w:color="auto"/>
        <w:right w:val="none" w:sz="0" w:space="0" w:color="auto"/>
      </w:divBdr>
    </w:div>
    <w:div w:id="1490362285">
      <w:bodyDiv w:val="1"/>
      <w:marLeft w:val="0"/>
      <w:marRight w:val="0"/>
      <w:marTop w:val="0"/>
      <w:marBottom w:val="0"/>
      <w:divBdr>
        <w:top w:val="none" w:sz="0" w:space="0" w:color="auto"/>
        <w:left w:val="none" w:sz="0" w:space="0" w:color="auto"/>
        <w:bottom w:val="none" w:sz="0" w:space="0" w:color="auto"/>
        <w:right w:val="none" w:sz="0" w:space="0" w:color="auto"/>
      </w:divBdr>
    </w:div>
    <w:div w:id="1495797715">
      <w:bodyDiv w:val="1"/>
      <w:marLeft w:val="60"/>
      <w:marRight w:val="60"/>
      <w:marTop w:val="60"/>
      <w:marBottom w:val="15"/>
      <w:divBdr>
        <w:top w:val="none" w:sz="0" w:space="0" w:color="auto"/>
        <w:left w:val="none" w:sz="0" w:space="0" w:color="auto"/>
        <w:bottom w:val="none" w:sz="0" w:space="0" w:color="auto"/>
        <w:right w:val="none" w:sz="0" w:space="0" w:color="auto"/>
      </w:divBdr>
    </w:div>
    <w:div w:id="1512647123">
      <w:bodyDiv w:val="1"/>
      <w:marLeft w:val="750"/>
      <w:marRight w:val="0"/>
      <w:marTop w:val="300"/>
      <w:marBottom w:val="0"/>
      <w:divBdr>
        <w:top w:val="none" w:sz="0" w:space="0" w:color="auto"/>
        <w:left w:val="none" w:sz="0" w:space="0" w:color="auto"/>
        <w:bottom w:val="none" w:sz="0" w:space="0" w:color="auto"/>
        <w:right w:val="none" w:sz="0" w:space="0" w:color="auto"/>
      </w:divBdr>
    </w:div>
    <w:div w:id="1516965834">
      <w:bodyDiv w:val="1"/>
      <w:marLeft w:val="0"/>
      <w:marRight w:val="0"/>
      <w:marTop w:val="0"/>
      <w:marBottom w:val="0"/>
      <w:divBdr>
        <w:top w:val="none" w:sz="0" w:space="0" w:color="auto"/>
        <w:left w:val="none" w:sz="0" w:space="0" w:color="auto"/>
        <w:bottom w:val="none" w:sz="0" w:space="0" w:color="auto"/>
        <w:right w:val="none" w:sz="0" w:space="0" w:color="auto"/>
      </w:divBdr>
    </w:div>
    <w:div w:id="1539731879">
      <w:bodyDiv w:val="1"/>
      <w:marLeft w:val="0"/>
      <w:marRight w:val="0"/>
      <w:marTop w:val="0"/>
      <w:marBottom w:val="0"/>
      <w:divBdr>
        <w:top w:val="none" w:sz="0" w:space="0" w:color="auto"/>
        <w:left w:val="none" w:sz="0" w:space="0" w:color="auto"/>
        <w:bottom w:val="none" w:sz="0" w:space="0" w:color="auto"/>
        <w:right w:val="none" w:sz="0" w:space="0" w:color="auto"/>
      </w:divBdr>
      <w:divsChild>
        <w:div w:id="490681419">
          <w:marLeft w:val="0"/>
          <w:marRight w:val="0"/>
          <w:marTop w:val="0"/>
          <w:marBottom w:val="0"/>
          <w:divBdr>
            <w:top w:val="none" w:sz="0" w:space="0" w:color="auto"/>
            <w:left w:val="none" w:sz="0" w:space="0" w:color="auto"/>
            <w:bottom w:val="none" w:sz="0" w:space="0" w:color="auto"/>
            <w:right w:val="none" w:sz="0" w:space="0" w:color="auto"/>
          </w:divBdr>
        </w:div>
        <w:div w:id="700863130">
          <w:marLeft w:val="0"/>
          <w:marRight w:val="0"/>
          <w:marTop w:val="0"/>
          <w:marBottom w:val="0"/>
          <w:divBdr>
            <w:top w:val="none" w:sz="0" w:space="0" w:color="auto"/>
            <w:left w:val="none" w:sz="0" w:space="0" w:color="auto"/>
            <w:bottom w:val="none" w:sz="0" w:space="0" w:color="auto"/>
            <w:right w:val="none" w:sz="0" w:space="0" w:color="auto"/>
          </w:divBdr>
        </w:div>
        <w:div w:id="749159240">
          <w:marLeft w:val="0"/>
          <w:marRight w:val="0"/>
          <w:marTop w:val="0"/>
          <w:marBottom w:val="0"/>
          <w:divBdr>
            <w:top w:val="none" w:sz="0" w:space="0" w:color="auto"/>
            <w:left w:val="none" w:sz="0" w:space="0" w:color="auto"/>
            <w:bottom w:val="none" w:sz="0" w:space="0" w:color="auto"/>
            <w:right w:val="none" w:sz="0" w:space="0" w:color="auto"/>
          </w:divBdr>
        </w:div>
        <w:div w:id="836071268">
          <w:marLeft w:val="0"/>
          <w:marRight w:val="0"/>
          <w:marTop w:val="0"/>
          <w:marBottom w:val="0"/>
          <w:divBdr>
            <w:top w:val="none" w:sz="0" w:space="0" w:color="auto"/>
            <w:left w:val="none" w:sz="0" w:space="0" w:color="auto"/>
            <w:bottom w:val="none" w:sz="0" w:space="0" w:color="auto"/>
            <w:right w:val="none" w:sz="0" w:space="0" w:color="auto"/>
          </w:divBdr>
        </w:div>
        <w:div w:id="891504905">
          <w:marLeft w:val="0"/>
          <w:marRight w:val="0"/>
          <w:marTop w:val="0"/>
          <w:marBottom w:val="0"/>
          <w:divBdr>
            <w:top w:val="none" w:sz="0" w:space="0" w:color="auto"/>
            <w:left w:val="none" w:sz="0" w:space="0" w:color="auto"/>
            <w:bottom w:val="none" w:sz="0" w:space="0" w:color="auto"/>
            <w:right w:val="none" w:sz="0" w:space="0" w:color="auto"/>
          </w:divBdr>
        </w:div>
        <w:div w:id="957418130">
          <w:marLeft w:val="0"/>
          <w:marRight w:val="0"/>
          <w:marTop w:val="0"/>
          <w:marBottom w:val="0"/>
          <w:divBdr>
            <w:top w:val="none" w:sz="0" w:space="0" w:color="auto"/>
            <w:left w:val="none" w:sz="0" w:space="0" w:color="auto"/>
            <w:bottom w:val="none" w:sz="0" w:space="0" w:color="auto"/>
            <w:right w:val="none" w:sz="0" w:space="0" w:color="auto"/>
          </w:divBdr>
        </w:div>
        <w:div w:id="1051730911">
          <w:marLeft w:val="0"/>
          <w:marRight w:val="0"/>
          <w:marTop w:val="0"/>
          <w:marBottom w:val="0"/>
          <w:divBdr>
            <w:top w:val="none" w:sz="0" w:space="0" w:color="auto"/>
            <w:left w:val="none" w:sz="0" w:space="0" w:color="auto"/>
            <w:bottom w:val="none" w:sz="0" w:space="0" w:color="auto"/>
            <w:right w:val="none" w:sz="0" w:space="0" w:color="auto"/>
          </w:divBdr>
        </w:div>
        <w:div w:id="1122305046">
          <w:marLeft w:val="0"/>
          <w:marRight w:val="0"/>
          <w:marTop w:val="0"/>
          <w:marBottom w:val="0"/>
          <w:divBdr>
            <w:top w:val="none" w:sz="0" w:space="0" w:color="auto"/>
            <w:left w:val="none" w:sz="0" w:space="0" w:color="auto"/>
            <w:bottom w:val="none" w:sz="0" w:space="0" w:color="auto"/>
            <w:right w:val="none" w:sz="0" w:space="0" w:color="auto"/>
          </w:divBdr>
        </w:div>
        <w:div w:id="1517226781">
          <w:marLeft w:val="0"/>
          <w:marRight w:val="0"/>
          <w:marTop w:val="0"/>
          <w:marBottom w:val="0"/>
          <w:divBdr>
            <w:top w:val="none" w:sz="0" w:space="0" w:color="auto"/>
            <w:left w:val="none" w:sz="0" w:space="0" w:color="auto"/>
            <w:bottom w:val="none" w:sz="0" w:space="0" w:color="auto"/>
            <w:right w:val="none" w:sz="0" w:space="0" w:color="auto"/>
          </w:divBdr>
        </w:div>
        <w:div w:id="1842548101">
          <w:marLeft w:val="0"/>
          <w:marRight w:val="0"/>
          <w:marTop w:val="0"/>
          <w:marBottom w:val="0"/>
          <w:divBdr>
            <w:top w:val="none" w:sz="0" w:space="0" w:color="auto"/>
            <w:left w:val="none" w:sz="0" w:space="0" w:color="auto"/>
            <w:bottom w:val="none" w:sz="0" w:space="0" w:color="auto"/>
            <w:right w:val="none" w:sz="0" w:space="0" w:color="auto"/>
          </w:divBdr>
        </w:div>
        <w:div w:id="1898079211">
          <w:marLeft w:val="0"/>
          <w:marRight w:val="0"/>
          <w:marTop w:val="0"/>
          <w:marBottom w:val="0"/>
          <w:divBdr>
            <w:top w:val="none" w:sz="0" w:space="0" w:color="auto"/>
            <w:left w:val="none" w:sz="0" w:space="0" w:color="auto"/>
            <w:bottom w:val="none" w:sz="0" w:space="0" w:color="auto"/>
            <w:right w:val="none" w:sz="0" w:space="0" w:color="auto"/>
          </w:divBdr>
        </w:div>
        <w:div w:id="2084059431">
          <w:marLeft w:val="0"/>
          <w:marRight w:val="0"/>
          <w:marTop w:val="0"/>
          <w:marBottom w:val="0"/>
          <w:divBdr>
            <w:top w:val="none" w:sz="0" w:space="0" w:color="auto"/>
            <w:left w:val="none" w:sz="0" w:space="0" w:color="auto"/>
            <w:bottom w:val="none" w:sz="0" w:space="0" w:color="auto"/>
            <w:right w:val="none" w:sz="0" w:space="0" w:color="auto"/>
          </w:divBdr>
        </w:div>
      </w:divsChild>
    </w:div>
    <w:div w:id="1603761633">
      <w:bodyDiv w:val="1"/>
      <w:marLeft w:val="0"/>
      <w:marRight w:val="0"/>
      <w:marTop w:val="0"/>
      <w:marBottom w:val="0"/>
      <w:divBdr>
        <w:top w:val="none" w:sz="0" w:space="0" w:color="auto"/>
        <w:left w:val="none" w:sz="0" w:space="0" w:color="auto"/>
        <w:bottom w:val="none" w:sz="0" w:space="0" w:color="auto"/>
        <w:right w:val="none" w:sz="0" w:space="0" w:color="auto"/>
      </w:divBdr>
    </w:div>
    <w:div w:id="1604727584">
      <w:bodyDiv w:val="1"/>
      <w:marLeft w:val="0"/>
      <w:marRight w:val="0"/>
      <w:marTop w:val="0"/>
      <w:marBottom w:val="0"/>
      <w:divBdr>
        <w:top w:val="none" w:sz="0" w:space="0" w:color="auto"/>
        <w:left w:val="none" w:sz="0" w:space="0" w:color="auto"/>
        <w:bottom w:val="none" w:sz="0" w:space="0" w:color="auto"/>
        <w:right w:val="none" w:sz="0" w:space="0" w:color="auto"/>
      </w:divBdr>
    </w:div>
    <w:div w:id="1623262787">
      <w:bodyDiv w:val="1"/>
      <w:marLeft w:val="0"/>
      <w:marRight w:val="0"/>
      <w:marTop w:val="0"/>
      <w:marBottom w:val="0"/>
      <w:divBdr>
        <w:top w:val="none" w:sz="0" w:space="0" w:color="auto"/>
        <w:left w:val="none" w:sz="0" w:space="0" w:color="auto"/>
        <w:bottom w:val="none" w:sz="0" w:space="0" w:color="auto"/>
        <w:right w:val="none" w:sz="0" w:space="0" w:color="auto"/>
      </w:divBdr>
    </w:div>
    <w:div w:id="1632789586">
      <w:bodyDiv w:val="1"/>
      <w:marLeft w:val="0"/>
      <w:marRight w:val="0"/>
      <w:marTop w:val="0"/>
      <w:marBottom w:val="0"/>
      <w:divBdr>
        <w:top w:val="none" w:sz="0" w:space="0" w:color="auto"/>
        <w:left w:val="none" w:sz="0" w:space="0" w:color="auto"/>
        <w:bottom w:val="none" w:sz="0" w:space="0" w:color="auto"/>
        <w:right w:val="none" w:sz="0" w:space="0" w:color="auto"/>
      </w:divBdr>
    </w:div>
    <w:div w:id="1656030205">
      <w:bodyDiv w:val="1"/>
      <w:marLeft w:val="0"/>
      <w:marRight w:val="0"/>
      <w:marTop w:val="0"/>
      <w:marBottom w:val="0"/>
      <w:divBdr>
        <w:top w:val="none" w:sz="0" w:space="0" w:color="auto"/>
        <w:left w:val="none" w:sz="0" w:space="0" w:color="auto"/>
        <w:bottom w:val="none" w:sz="0" w:space="0" w:color="auto"/>
        <w:right w:val="none" w:sz="0" w:space="0" w:color="auto"/>
      </w:divBdr>
    </w:div>
    <w:div w:id="1671176056">
      <w:bodyDiv w:val="1"/>
      <w:marLeft w:val="0"/>
      <w:marRight w:val="0"/>
      <w:marTop w:val="0"/>
      <w:marBottom w:val="0"/>
      <w:divBdr>
        <w:top w:val="none" w:sz="0" w:space="0" w:color="auto"/>
        <w:left w:val="none" w:sz="0" w:space="0" w:color="auto"/>
        <w:bottom w:val="none" w:sz="0" w:space="0" w:color="auto"/>
        <w:right w:val="none" w:sz="0" w:space="0" w:color="auto"/>
      </w:divBdr>
    </w:div>
    <w:div w:id="1674139268">
      <w:bodyDiv w:val="1"/>
      <w:marLeft w:val="0"/>
      <w:marRight w:val="0"/>
      <w:marTop w:val="0"/>
      <w:marBottom w:val="0"/>
      <w:divBdr>
        <w:top w:val="none" w:sz="0" w:space="0" w:color="auto"/>
        <w:left w:val="none" w:sz="0" w:space="0" w:color="auto"/>
        <w:bottom w:val="none" w:sz="0" w:space="0" w:color="auto"/>
        <w:right w:val="none" w:sz="0" w:space="0" w:color="auto"/>
      </w:divBdr>
    </w:div>
    <w:div w:id="1696926322">
      <w:bodyDiv w:val="1"/>
      <w:marLeft w:val="0"/>
      <w:marRight w:val="0"/>
      <w:marTop w:val="0"/>
      <w:marBottom w:val="0"/>
      <w:divBdr>
        <w:top w:val="none" w:sz="0" w:space="0" w:color="auto"/>
        <w:left w:val="none" w:sz="0" w:space="0" w:color="auto"/>
        <w:bottom w:val="none" w:sz="0" w:space="0" w:color="auto"/>
        <w:right w:val="none" w:sz="0" w:space="0" w:color="auto"/>
      </w:divBdr>
      <w:divsChild>
        <w:div w:id="28458880">
          <w:marLeft w:val="0"/>
          <w:marRight w:val="0"/>
          <w:marTop w:val="0"/>
          <w:marBottom w:val="0"/>
          <w:divBdr>
            <w:top w:val="none" w:sz="0" w:space="0" w:color="auto"/>
            <w:left w:val="none" w:sz="0" w:space="0" w:color="auto"/>
            <w:bottom w:val="none" w:sz="0" w:space="0" w:color="auto"/>
            <w:right w:val="none" w:sz="0" w:space="0" w:color="auto"/>
          </w:divBdr>
          <w:divsChild>
            <w:div w:id="1501506379">
              <w:marLeft w:val="480"/>
              <w:marRight w:val="0"/>
              <w:marTop w:val="0"/>
              <w:marBottom w:val="0"/>
              <w:divBdr>
                <w:top w:val="none" w:sz="0" w:space="0" w:color="auto"/>
                <w:left w:val="none" w:sz="0" w:space="0" w:color="auto"/>
                <w:bottom w:val="none" w:sz="0" w:space="0" w:color="auto"/>
                <w:right w:val="none" w:sz="0" w:space="0" w:color="auto"/>
              </w:divBdr>
            </w:div>
          </w:divsChild>
        </w:div>
        <w:div w:id="1978876626">
          <w:marLeft w:val="0"/>
          <w:marRight w:val="0"/>
          <w:marTop w:val="0"/>
          <w:marBottom w:val="0"/>
          <w:divBdr>
            <w:top w:val="none" w:sz="0" w:space="0" w:color="auto"/>
            <w:left w:val="none" w:sz="0" w:space="0" w:color="auto"/>
            <w:bottom w:val="none" w:sz="0" w:space="0" w:color="auto"/>
            <w:right w:val="none" w:sz="0" w:space="0" w:color="auto"/>
          </w:divBdr>
          <w:divsChild>
            <w:div w:id="865364128">
              <w:marLeft w:val="480"/>
              <w:marRight w:val="0"/>
              <w:marTop w:val="0"/>
              <w:marBottom w:val="0"/>
              <w:divBdr>
                <w:top w:val="none" w:sz="0" w:space="0" w:color="auto"/>
                <w:left w:val="none" w:sz="0" w:space="0" w:color="auto"/>
                <w:bottom w:val="none" w:sz="0" w:space="0" w:color="auto"/>
                <w:right w:val="none" w:sz="0" w:space="0" w:color="auto"/>
              </w:divBdr>
            </w:div>
          </w:divsChild>
        </w:div>
        <w:div w:id="1846360481">
          <w:marLeft w:val="0"/>
          <w:marRight w:val="0"/>
          <w:marTop w:val="0"/>
          <w:marBottom w:val="0"/>
          <w:divBdr>
            <w:top w:val="none" w:sz="0" w:space="0" w:color="auto"/>
            <w:left w:val="none" w:sz="0" w:space="0" w:color="auto"/>
            <w:bottom w:val="none" w:sz="0" w:space="0" w:color="auto"/>
            <w:right w:val="none" w:sz="0" w:space="0" w:color="auto"/>
          </w:divBdr>
          <w:divsChild>
            <w:div w:id="2132505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30182727">
      <w:bodyDiv w:val="1"/>
      <w:marLeft w:val="0"/>
      <w:marRight w:val="0"/>
      <w:marTop w:val="0"/>
      <w:marBottom w:val="0"/>
      <w:divBdr>
        <w:top w:val="none" w:sz="0" w:space="0" w:color="auto"/>
        <w:left w:val="none" w:sz="0" w:space="0" w:color="auto"/>
        <w:bottom w:val="none" w:sz="0" w:space="0" w:color="auto"/>
        <w:right w:val="none" w:sz="0" w:space="0" w:color="auto"/>
      </w:divBdr>
    </w:div>
    <w:div w:id="1832058913">
      <w:bodyDiv w:val="1"/>
      <w:marLeft w:val="0"/>
      <w:marRight w:val="0"/>
      <w:marTop w:val="0"/>
      <w:marBottom w:val="0"/>
      <w:divBdr>
        <w:top w:val="none" w:sz="0" w:space="0" w:color="auto"/>
        <w:left w:val="none" w:sz="0" w:space="0" w:color="auto"/>
        <w:bottom w:val="none" w:sz="0" w:space="0" w:color="auto"/>
        <w:right w:val="none" w:sz="0" w:space="0" w:color="auto"/>
      </w:divBdr>
    </w:div>
    <w:div w:id="1868330806">
      <w:bodyDiv w:val="1"/>
      <w:marLeft w:val="0"/>
      <w:marRight w:val="0"/>
      <w:marTop w:val="0"/>
      <w:marBottom w:val="0"/>
      <w:divBdr>
        <w:top w:val="none" w:sz="0" w:space="0" w:color="auto"/>
        <w:left w:val="none" w:sz="0" w:space="0" w:color="auto"/>
        <w:bottom w:val="none" w:sz="0" w:space="0" w:color="auto"/>
        <w:right w:val="none" w:sz="0" w:space="0" w:color="auto"/>
      </w:divBdr>
    </w:div>
    <w:div w:id="1912688137">
      <w:bodyDiv w:val="1"/>
      <w:marLeft w:val="0"/>
      <w:marRight w:val="0"/>
      <w:marTop w:val="0"/>
      <w:marBottom w:val="0"/>
      <w:divBdr>
        <w:top w:val="none" w:sz="0" w:space="0" w:color="auto"/>
        <w:left w:val="none" w:sz="0" w:space="0" w:color="auto"/>
        <w:bottom w:val="none" w:sz="0" w:space="0" w:color="auto"/>
        <w:right w:val="none" w:sz="0" w:space="0" w:color="auto"/>
      </w:divBdr>
    </w:div>
    <w:div w:id="1937712402">
      <w:bodyDiv w:val="1"/>
      <w:marLeft w:val="0"/>
      <w:marRight w:val="0"/>
      <w:marTop w:val="0"/>
      <w:marBottom w:val="0"/>
      <w:divBdr>
        <w:top w:val="none" w:sz="0" w:space="0" w:color="auto"/>
        <w:left w:val="none" w:sz="0" w:space="0" w:color="auto"/>
        <w:bottom w:val="none" w:sz="0" w:space="0" w:color="auto"/>
        <w:right w:val="none" w:sz="0" w:space="0" w:color="auto"/>
      </w:divBdr>
    </w:div>
    <w:div w:id="1985236092">
      <w:bodyDiv w:val="1"/>
      <w:marLeft w:val="0"/>
      <w:marRight w:val="0"/>
      <w:marTop w:val="0"/>
      <w:marBottom w:val="0"/>
      <w:divBdr>
        <w:top w:val="none" w:sz="0" w:space="0" w:color="auto"/>
        <w:left w:val="none" w:sz="0" w:space="0" w:color="auto"/>
        <w:bottom w:val="none" w:sz="0" w:space="0" w:color="auto"/>
        <w:right w:val="none" w:sz="0" w:space="0" w:color="auto"/>
      </w:divBdr>
    </w:div>
    <w:div w:id="2002854206">
      <w:bodyDiv w:val="1"/>
      <w:marLeft w:val="0"/>
      <w:marRight w:val="0"/>
      <w:marTop w:val="0"/>
      <w:marBottom w:val="0"/>
      <w:divBdr>
        <w:top w:val="none" w:sz="0" w:space="0" w:color="auto"/>
        <w:left w:val="none" w:sz="0" w:space="0" w:color="auto"/>
        <w:bottom w:val="none" w:sz="0" w:space="0" w:color="auto"/>
        <w:right w:val="none" w:sz="0" w:space="0" w:color="auto"/>
      </w:divBdr>
    </w:div>
    <w:div w:id="2022312437">
      <w:bodyDiv w:val="1"/>
      <w:marLeft w:val="0"/>
      <w:marRight w:val="0"/>
      <w:marTop w:val="0"/>
      <w:marBottom w:val="0"/>
      <w:divBdr>
        <w:top w:val="none" w:sz="0" w:space="0" w:color="auto"/>
        <w:left w:val="none" w:sz="0" w:space="0" w:color="auto"/>
        <w:bottom w:val="none" w:sz="0" w:space="0" w:color="auto"/>
        <w:right w:val="none" w:sz="0" w:space="0" w:color="auto"/>
      </w:divBdr>
    </w:div>
    <w:div w:id="2039965153">
      <w:bodyDiv w:val="1"/>
      <w:marLeft w:val="0"/>
      <w:marRight w:val="0"/>
      <w:marTop w:val="0"/>
      <w:marBottom w:val="0"/>
      <w:divBdr>
        <w:top w:val="none" w:sz="0" w:space="0" w:color="auto"/>
        <w:left w:val="none" w:sz="0" w:space="0" w:color="auto"/>
        <w:bottom w:val="none" w:sz="0" w:space="0" w:color="auto"/>
        <w:right w:val="none" w:sz="0" w:space="0" w:color="auto"/>
      </w:divBdr>
    </w:div>
    <w:div w:id="2044820948">
      <w:bodyDiv w:val="1"/>
      <w:marLeft w:val="0"/>
      <w:marRight w:val="0"/>
      <w:marTop w:val="0"/>
      <w:marBottom w:val="0"/>
      <w:divBdr>
        <w:top w:val="none" w:sz="0" w:space="0" w:color="auto"/>
        <w:left w:val="none" w:sz="0" w:space="0" w:color="auto"/>
        <w:bottom w:val="none" w:sz="0" w:space="0" w:color="auto"/>
        <w:right w:val="none" w:sz="0" w:space="0" w:color="auto"/>
      </w:divBdr>
    </w:div>
    <w:div w:id="2058119023">
      <w:bodyDiv w:val="1"/>
      <w:marLeft w:val="0"/>
      <w:marRight w:val="0"/>
      <w:marTop w:val="0"/>
      <w:marBottom w:val="0"/>
      <w:divBdr>
        <w:top w:val="none" w:sz="0" w:space="0" w:color="auto"/>
        <w:left w:val="none" w:sz="0" w:space="0" w:color="auto"/>
        <w:bottom w:val="none" w:sz="0" w:space="0" w:color="auto"/>
        <w:right w:val="none" w:sz="0" w:space="0" w:color="auto"/>
      </w:divBdr>
    </w:div>
    <w:div w:id="2072265636">
      <w:bodyDiv w:val="1"/>
      <w:marLeft w:val="0"/>
      <w:marRight w:val="0"/>
      <w:marTop w:val="0"/>
      <w:marBottom w:val="0"/>
      <w:divBdr>
        <w:top w:val="none" w:sz="0" w:space="0" w:color="auto"/>
        <w:left w:val="none" w:sz="0" w:space="0" w:color="auto"/>
        <w:bottom w:val="none" w:sz="0" w:space="0" w:color="auto"/>
        <w:right w:val="none" w:sz="0" w:space="0" w:color="auto"/>
      </w:divBdr>
    </w:div>
    <w:div w:id="2080901031">
      <w:bodyDiv w:val="1"/>
      <w:marLeft w:val="0"/>
      <w:marRight w:val="0"/>
      <w:marTop w:val="0"/>
      <w:marBottom w:val="0"/>
      <w:divBdr>
        <w:top w:val="none" w:sz="0" w:space="0" w:color="auto"/>
        <w:left w:val="none" w:sz="0" w:space="0" w:color="auto"/>
        <w:bottom w:val="none" w:sz="0" w:space="0" w:color="auto"/>
        <w:right w:val="none" w:sz="0" w:space="0" w:color="auto"/>
      </w:divBdr>
    </w:div>
    <w:div w:id="21279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5113-D2A4-4BB7-93ED-9CB9EDF2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877F44-1998-406F-A1AE-59EC86393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E8E83-0F7B-41F6-A7D1-A58F4439EF49}">
  <ds:schemaRefs>
    <ds:schemaRef ds:uri="http://schemas.microsoft.com/sharepoint/v3/contenttype/forms"/>
  </ds:schemaRefs>
</ds:datastoreItem>
</file>

<file path=customXml/itemProps4.xml><?xml version="1.0" encoding="utf-8"?>
<ds:datastoreItem xmlns:ds="http://schemas.openxmlformats.org/officeDocument/2006/customXml" ds:itemID="{2CB635F9-890E-4BA7-BCB8-10FC999D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1819</Words>
  <Characters>10916</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SIWZ_Woda_amoniakalna</vt:lpstr>
      <vt:lpstr>Bogdanka-01.07.2014-30.06.2015</vt:lpstr>
    </vt:vector>
  </TitlesOfParts>
  <Company>Enea Wytwarzanie sp. z o.o.</Company>
  <LinksUpToDate>false</LinksUpToDate>
  <CharactersWithSpaces>12710</CharactersWithSpaces>
  <SharedDoc>false</SharedDoc>
  <HLinks>
    <vt:vector size="228" baseType="variant">
      <vt:variant>
        <vt:i4>2490413</vt:i4>
      </vt:variant>
      <vt:variant>
        <vt:i4>216</vt:i4>
      </vt:variant>
      <vt:variant>
        <vt:i4>0</vt:i4>
      </vt:variant>
      <vt:variant>
        <vt:i4>5</vt:i4>
      </vt:variant>
      <vt:variant>
        <vt:lpwstr>http://www.elko.com.pl/</vt:lpwstr>
      </vt:variant>
      <vt:variant>
        <vt:lpwstr/>
      </vt:variant>
      <vt:variant>
        <vt:i4>1966137</vt:i4>
      </vt:variant>
      <vt:variant>
        <vt:i4>210</vt:i4>
      </vt:variant>
      <vt:variant>
        <vt:i4>0</vt:i4>
      </vt:variant>
      <vt:variant>
        <vt:i4>5</vt:i4>
      </vt:variant>
      <vt:variant>
        <vt:lpwstr/>
      </vt:variant>
      <vt:variant>
        <vt:lpwstr>_Toc299961482</vt:lpwstr>
      </vt:variant>
      <vt:variant>
        <vt:i4>1966137</vt:i4>
      </vt:variant>
      <vt:variant>
        <vt:i4>204</vt:i4>
      </vt:variant>
      <vt:variant>
        <vt:i4>0</vt:i4>
      </vt:variant>
      <vt:variant>
        <vt:i4>5</vt:i4>
      </vt:variant>
      <vt:variant>
        <vt:lpwstr/>
      </vt:variant>
      <vt:variant>
        <vt:lpwstr>_Toc299961481</vt:lpwstr>
      </vt:variant>
      <vt:variant>
        <vt:i4>1966137</vt:i4>
      </vt:variant>
      <vt:variant>
        <vt:i4>198</vt:i4>
      </vt:variant>
      <vt:variant>
        <vt:i4>0</vt:i4>
      </vt:variant>
      <vt:variant>
        <vt:i4>5</vt:i4>
      </vt:variant>
      <vt:variant>
        <vt:lpwstr/>
      </vt:variant>
      <vt:variant>
        <vt:lpwstr>_Toc299961480</vt:lpwstr>
      </vt:variant>
      <vt:variant>
        <vt:i4>1114169</vt:i4>
      </vt:variant>
      <vt:variant>
        <vt:i4>192</vt:i4>
      </vt:variant>
      <vt:variant>
        <vt:i4>0</vt:i4>
      </vt:variant>
      <vt:variant>
        <vt:i4>5</vt:i4>
      </vt:variant>
      <vt:variant>
        <vt:lpwstr/>
      </vt:variant>
      <vt:variant>
        <vt:lpwstr>_Toc299961479</vt:lpwstr>
      </vt:variant>
      <vt:variant>
        <vt:i4>1114169</vt:i4>
      </vt:variant>
      <vt:variant>
        <vt:i4>186</vt:i4>
      </vt:variant>
      <vt:variant>
        <vt:i4>0</vt:i4>
      </vt:variant>
      <vt:variant>
        <vt:i4>5</vt:i4>
      </vt:variant>
      <vt:variant>
        <vt:lpwstr/>
      </vt:variant>
      <vt:variant>
        <vt:lpwstr>_Toc299961478</vt:lpwstr>
      </vt:variant>
      <vt:variant>
        <vt:i4>1114169</vt:i4>
      </vt:variant>
      <vt:variant>
        <vt:i4>180</vt:i4>
      </vt:variant>
      <vt:variant>
        <vt:i4>0</vt:i4>
      </vt:variant>
      <vt:variant>
        <vt:i4>5</vt:i4>
      </vt:variant>
      <vt:variant>
        <vt:lpwstr/>
      </vt:variant>
      <vt:variant>
        <vt:lpwstr>_Toc299961477</vt:lpwstr>
      </vt:variant>
      <vt:variant>
        <vt:i4>1114169</vt:i4>
      </vt:variant>
      <vt:variant>
        <vt:i4>174</vt:i4>
      </vt:variant>
      <vt:variant>
        <vt:i4>0</vt:i4>
      </vt:variant>
      <vt:variant>
        <vt:i4>5</vt:i4>
      </vt:variant>
      <vt:variant>
        <vt:lpwstr/>
      </vt:variant>
      <vt:variant>
        <vt:lpwstr>_Toc299961476</vt:lpwstr>
      </vt:variant>
      <vt:variant>
        <vt:i4>1114169</vt:i4>
      </vt:variant>
      <vt:variant>
        <vt:i4>168</vt:i4>
      </vt:variant>
      <vt:variant>
        <vt:i4>0</vt:i4>
      </vt:variant>
      <vt:variant>
        <vt:i4>5</vt:i4>
      </vt:variant>
      <vt:variant>
        <vt:lpwstr/>
      </vt:variant>
      <vt:variant>
        <vt:lpwstr>_Toc299961475</vt:lpwstr>
      </vt:variant>
      <vt:variant>
        <vt:i4>1114169</vt:i4>
      </vt:variant>
      <vt:variant>
        <vt:i4>162</vt:i4>
      </vt:variant>
      <vt:variant>
        <vt:i4>0</vt:i4>
      </vt:variant>
      <vt:variant>
        <vt:i4>5</vt:i4>
      </vt:variant>
      <vt:variant>
        <vt:lpwstr/>
      </vt:variant>
      <vt:variant>
        <vt:lpwstr>_Toc299961474</vt:lpwstr>
      </vt:variant>
      <vt:variant>
        <vt:i4>1114169</vt:i4>
      </vt:variant>
      <vt:variant>
        <vt:i4>156</vt:i4>
      </vt:variant>
      <vt:variant>
        <vt:i4>0</vt:i4>
      </vt:variant>
      <vt:variant>
        <vt:i4>5</vt:i4>
      </vt:variant>
      <vt:variant>
        <vt:lpwstr/>
      </vt:variant>
      <vt:variant>
        <vt:lpwstr>_Toc299961473</vt:lpwstr>
      </vt:variant>
      <vt:variant>
        <vt:i4>1114169</vt:i4>
      </vt:variant>
      <vt:variant>
        <vt:i4>150</vt:i4>
      </vt:variant>
      <vt:variant>
        <vt:i4>0</vt:i4>
      </vt:variant>
      <vt:variant>
        <vt:i4>5</vt:i4>
      </vt:variant>
      <vt:variant>
        <vt:lpwstr/>
      </vt:variant>
      <vt:variant>
        <vt:lpwstr>_Toc299961472</vt:lpwstr>
      </vt:variant>
      <vt:variant>
        <vt:i4>1114169</vt:i4>
      </vt:variant>
      <vt:variant>
        <vt:i4>144</vt:i4>
      </vt:variant>
      <vt:variant>
        <vt:i4>0</vt:i4>
      </vt:variant>
      <vt:variant>
        <vt:i4>5</vt:i4>
      </vt:variant>
      <vt:variant>
        <vt:lpwstr/>
      </vt:variant>
      <vt:variant>
        <vt:lpwstr>_Toc299961471</vt:lpwstr>
      </vt:variant>
      <vt:variant>
        <vt:i4>1114169</vt:i4>
      </vt:variant>
      <vt:variant>
        <vt:i4>138</vt:i4>
      </vt:variant>
      <vt:variant>
        <vt:i4>0</vt:i4>
      </vt:variant>
      <vt:variant>
        <vt:i4>5</vt:i4>
      </vt:variant>
      <vt:variant>
        <vt:lpwstr/>
      </vt:variant>
      <vt:variant>
        <vt:lpwstr>_Toc299961470</vt:lpwstr>
      </vt:variant>
      <vt:variant>
        <vt:i4>1048633</vt:i4>
      </vt:variant>
      <vt:variant>
        <vt:i4>132</vt:i4>
      </vt:variant>
      <vt:variant>
        <vt:i4>0</vt:i4>
      </vt:variant>
      <vt:variant>
        <vt:i4>5</vt:i4>
      </vt:variant>
      <vt:variant>
        <vt:lpwstr/>
      </vt:variant>
      <vt:variant>
        <vt:lpwstr>_Toc299961469</vt:lpwstr>
      </vt:variant>
      <vt:variant>
        <vt:i4>1048633</vt:i4>
      </vt:variant>
      <vt:variant>
        <vt:i4>126</vt:i4>
      </vt:variant>
      <vt:variant>
        <vt:i4>0</vt:i4>
      </vt:variant>
      <vt:variant>
        <vt:i4>5</vt:i4>
      </vt:variant>
      <vt:variant>
        <vt:lpwstr/>
      </vt:variant>
      <vt:variant>
        <vt:lpwstr>_Toc299961468</vt:lpwstr>
      </vt:variant>
      <vt:variant>
        <vt:i4>1048633</vt:i4>
      </vt:variant>
      <vt:variant>
        <vt:i4>120</vt:i4>
      </vt:variant>
      <vt:variant>
        <vt:i4>0</vt:i4>
      </vt:variant>
      <vt:variant>
        <vt:i4>5</vt:i4>
      </vt:variant>
      <vt:variant>
        <vt:lpwstr/>
      </vt:variant>
      <vt:variant>
        <vt:lpwstr>_Toc299961467</vt:lpwstr>
      </vt:variant>
      <vt:variant>
        <vt:i4>1048633</vt:i4>
      </vt:variant>
      <vt:variant>
        <vt:i4>114</vt:i4>
      </vt:variant>
      <vt:variant>
        <vt:i4>0</vt:i4>
      </vt:variant>
      <vt:variant>
        <vt:i4>5</vt:i4>
      </vt:variant>
      <vt:variant>
        <vt:lpwstr/>
      </vt:variant>
      <vt:variant>
        <vt:lpwstr>_Toc299961466</vt:lpwstr>
      </vt:variant>
      <vt:variant>
        <vt:i4>1048633</vt:i4>
      </vt:variant>
      <vt:variant>
        <vt:i4>108</vt:i4>
      </vt:variant>
      <vt:variant>
        <vt:i4>0</vt:i4>
      </vt:variant>
      <vt:variant>
        <vt:i4>5</vt:i4>
      </vt:variant>
      <vt:variant>
        <vt:lpwstr/>
      </vt:variant>
      <vt:variant>
        <vt:lpwstr>_Toc299961465</vt:lpwstr>
      </vt:variant>
      <vt:variant>
        <vt:i4>1048633</vt:i4>
      </vt:variant>
      <vt:variant>
        <vt:i4>102</vt:i4>
      </vt:variant>
      <vt:variant>
        <vt:i4>0</vt:i4>
      </vt:variant>
      <vt:variant>
        <vt:i4>5</vt:i4>
      </vt:variant>
      <vt:variant>
        <vt:lpwstr/>
      </vt:variant>
      <vt:variant>
        <vt:lpwstr>_Toc299961464</vt:lpwstr>
      </vt:variant>
      <vt:variant>
        <vt:i4>1048633</vt:i4>
      </vt:variant>
      <vt:variant>
        <vt:i4>96</vt:i4>
      </vt:variant>
      <vt:variant>
        <vt:i4>0</vt:i4>
      </vt:variant>
      <vt:variant>
        <vt:i4>5</vt:i4>
      </vt:variant>
      <vt:variant>
        <vt:lpwstr/>
      </vt:variant>
      <vt:variant>
        <vt:lpwstr>_Toc299961463</vt:lpwstr>
      </vt:variant>
      <vt:variant>
        <vt:i4>1048633</vt:i4>
      </vt:variant>
      <vt:variant>
        <vt:i4>90</vt:i4>
      </vt:variant>
      <vt:variant>
        <vt:i4>0</vt:i4>
      </vt:variant>
      <vt:variant>
        <vt:i4>5</vt:i4>
      </vt:variant>
      <vt:variant>
        <vt:lpwstr/>
      </vt:variant>
      <vt:variant>
        <vt:lpwstr>_Toc299961462</vt:lpwstr>
      </vt:variant>
      <vt:variant>
        <vt:i4>1048633</vt:i4>
      </vt:variant>
      <vt:variant>
        <vt:i4>84</vt:i4>
      </vt:variant>
      <vt:variant>
        <vt:i4>0</vt:i4>
      </vt:variant>
      <vt:variant>
        <vt:i4>5</vt:i4>
      </vt:variant>
      <vt:variant>
        <vt:lpwstr/>
      </vt:variant>
      <vt:variant>
        <vt:lpwstr>_Toc299961461</vt:lpwstr>
      </vt:variant>
      <vt:variant>
        <vt:i4>1048633</vt:i4>
      </vt:variant>
      <vt:variant>
        <vt:i4>78</vt:i4>
      </vt:variant>
      <vt:variant>
        <vt:i4>0</vt:i4>
      </vt:variant>
      <vt:variant>
        <vt:i4>5</vt:i4>
      </vt:variant>
      <vt:variant>
        <vt:lpwstr/>
      </vt:variant>
      <vt:variant>
        <vt:lpwstr>_Toc299961460</vt:lpwstr>
      </vt:variant>
      <vt:variant>
        <vt:i4>1245241</vt:i4>
      </vt:variant>
      <vt:variant>
        <vt:i4>72</vt:i4>
      </vt:variant>
      <vt:variant>
        <vt:i4>0</vt:i4>
      </vt:variant>
      <vt:variant>
        <vt:i4>5</vt:i4>
      </vt:variant>
      <vt:variant>
        <vt:lpwstr/>
      </vt:variant>
      <vt:variant>
        <vt:lpwstr>_Toc299961459</vt:lpwstr>
      </vt:variant>
      <vt:variant>
        <vt:i4>1245241</vt:i4>
      </vt:variant>
      <vt:variant>
        <vt:i4>66</vt:i4>
      </vt:variant>
      <vt:variant>
        <vt:i4>0</vt:i4>
      </vt:variant>
      <vt:variant>
        <vt:i4>5</vt:i4>
      </vt:variant>
      <vt:variant>
        <vt:lpwstr/>
      </vt:variant>
      <vt:variant>
        <vt:lpwstr>_Toc299961458</vt:lpwstr>
      </vt:variant>
      <vt:variant>
        <vt:i4>1245241</vt:i4>
      </vt:variant>
      <vt:variant>
        <vt:i4>60</vt:i4>
      </vt:variant>
      <vt:variant>
        <vt:i4>0</vt:i4>
      </vt:variant>
      <vt:variant>
        <vt:i4>5</vt:i4>
      </vt:variant>
      <vt:variant>
        <vt:lpwstr/>
      </vt:variant>
      <vt:variant>
        <vt:lpwstr>_Toc299961457</vt:lpwstr>
      </vt:variant>
      <vt:variant>
        <vt:i4>1245241</vt:i4>
      </vt:variant>
      <vt:variant>
        <vt:i4>54</vt:i4>
      </vt:variant>
      <vt:variant>
        <vt:i4>0</vt:i4>
      </vt:variant>
      <vt:variant>
        <vt:i4>5</vt:i4>
      </vt:variant>
      <vt:variant>
        <vt:lpwstr/>
      </vt:variant>
      <vt:variant>
        <vt:lpwstr>_Toc299961456</vt:lpwstr>
      </vt:variant>
      <vt:variant>
        <vt:i4>1245241</vt:i4>
      </vt:variant>
      <vt:variant>
        <vt:i4>48</vt:i4>
      </vt:variant>
      <vt:variant>
        <vt:i4>0</vt:i4>
      </vt:variant>
      <vt:variant>
        <vt:i4>5</vt:i4>
      </vt:variant>
      <vt:variant>
        <vt:lpwstr/>
      </vt:variant>
      <vt:variant>
        <vt:lpwstr>_Toc299961455</vt:lpwstr>
      </vt:variant>
      <vt:variant>
        <vt:i4>1245241</vt:i4>
      </vt:variant>
      <vt:variant>
        <vt:i4>42</vt:i4>
      </vt:variant>
      <vt:variant>
        <vt:i4>0</vt:i4>
      </vt:variant>
      <vt:variant>
        <vt:i4>5</vt:i4>
      </vt:variant>
      <vt:variant>
        <vt:lpwstr/>
      </vt:variant>
      <vt:variant>
        <vt:lpwstr>_Toc299961454</vt:lpwstr>
      </vt:variant>
      <vt:variant>
        <vt:i4>1245241</vt:i4>
      </vt:variant>
      <vt:variant>
        <vt:i4>36</vt:i4>
      </vt:variant>
      <vt:variant>
        <vt:i4>0</vt:i4>
      </vt:variant>
      <vt:variant>
        <vt:i4>5</vt:i4>
      </vt:variant>
      <vt:variant>
        <vt:lpwstr/>
      </vt:variant>
      <vt:variant>
        <vt:lpwstr>_Toc299961453</vt:lpwstr>
      </vt:variant>
      <vt:variant>
        <vt:i4>1245241</vt:i4>
      </vt:variant>
      <vt:variant>
        <vt:i4>30</vt:i4>
      </vt:variant>
      <vt:variant>
        <vt:i4>0</vt:i4>
      </vt:variant>
      <vt:variant>
        <vt:i4>5</vt:i4>
      </vt:variant>
      <vt:variant>
        <vt:lpwstr/>
      </vt:variant>
      <vt:variant>
        <vt:lpwstr>_Toc299961452</vt:lpwstr>
      </vt:variant>
      <vt:variant>
        <vt:i4>1245241</vt:i4>
      </vt:variant>
      <vt:variant>
        <vt:i4>24</vt:i4>
      </vt:variant>
      <vt:variant>
        <vt:i4>0</vt:i4>
      </vt:variant>
      <vt:variant>
        <vt:i4>5</vt:i4>
      </vt:variant>
      <vt:variant>
        <vt:lpwstr/>
      </vt:variant>
      <vt:variant>
        <vt:lpwstr>_Toc299961451</vt:lpwstr>
      </vt:variant>
      <vt:variant>
        <vt:i4>1245241</vt:i4>
      </vt:variant>
      <vt:variant>
        <vt:i4>18</vt:i4>
      </vt:variant>
      <vt:variant>
        <vt:i4>0</vt:i4>
      </vt:variant>
      <vt:variant>
        <vt:i4>5</vt:i4>
      </vt:variant>
      <vt:variant>
        <vt:lpwstr/>
      </vt:variant>
      <vt:variant>
        <vt:lpwstr>_Toc299961450</vt:lpwstr>
      </vt:variant>
      <vt:variant>
        <vt:i4>1179705</vt:i4>
      </vt:variant>
      <vt:variant>
        <vt:i4>12</vt:i4>
      </vt:variant>
      <vt:variant>
        <vt:i4>0</vt:i4>
      </vt:variant>
      <vt:variant>
        <vt:i4>5</vt:i4>
      </vt:variant>
      <vt:variant>
        <vt:lpwstr/>
      </vt:variant>
      <vt:variant>
        <vt:lpwstr>_Toc299961449</vt:lpwstr>
      </vt:variant>
      <vt:variant>
        <vt:i4>1179705</vt:i4>
      </vt:variant>
      <vt:variant>
        <vt:i4>6</vt:i4>
      </vt:variant>
      <vt:variant>
        <vt:i4>0</vt:i4>
      </vt:variant>
      <vt:variant>
        <vt:i4>5</vt:i4>
      </vt:variant>
      <vt:variant>
        <vt:lpwstr/>
      </vt:variant>
      <vt:variant>
        <vt:lpwstr>_Toc299961448</vt:lpwstr>
      </vt:variant>
      <vt:variant>
        <vt:i4>1179705</vt:i4>
      </vt:variant>
      <vt:variant>
        <vt:i4>0</vt:i4>
      </vt:variant>
      <vt:variant>
        <vt:i4>0</vt:i4>
      </vt:variant>
      <vt:variant>
        <vt:i4>5</vt:i4>
      </vt:variant>
      <vt:variant>
        <vt:lpwstr/>
      </vt:variant>
      <vt:variant>
        <vt:lpwstr>_Toc299961447</vt:lpwstr>
      </vt:variant>
      <vt:variant>
        <vt:i4>2490413</vt:i4>
      </vt:variant>
      <vt:variant>
        <vt:i4>6</vt:i4>
      </vt:variant>
      <vt:variant>
        <vt:i4>0</vt:i4>
      </vt:variant>
      <vt:variant>
        <vt:i4>5</vt:i4>
      </vt:variant>
      <vt:variant>
        <vt:lpwstr>http://www.elko.com.pl/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SIWZ_Woda_amoniakalna</dc:title>
  <dc:creator>J.W.</dc:creator>
  <cp:lastModifiedBy>Madej Leszek</cp:lastModifiedBy>
  <cp:revision>3</cp:revision>
  <cp:lastPrinted>2021-10-18T09:10:00Z</cp:lastPrinted>
  <dcterms:created xsi:type="dcterms:W3CDTF">2021-10-18T06:41:00Z</dcterms:created>
  <dcterms:modified xsi:type="dcterms:W3CDTF">2021-10-18T09:53:00Z</dcterms:modified>
</cp:coreProperties>
</file>